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516FB" w14:textId="77777777" w:rsidR="00075CD3" w:rsidRPr="00311021" w:rsidRDefault="00075CD3" w:rsidP="00C13FCE">
      <w:pPr>
        <w:pStyle w:val="BodyText"/>
        <w:tabs>
          <w:tab w:val="left" w:pos="2410"/>
        </w:tabs>
        <w:spacing w:before="2"/>
        <w:rPr>
          <w:rFonts w:ascii="Times New Roman"/>
          <w:sz w:val="19"/>
          <w:lang w:val="id-ID"/>
        </w:rPr>
      </w:pPr>
    </w:p>
    <w:p w14:paraId="776AA7FC" w14:textId="63C5DFB8" w:rsidR="00075CD3" w:rsidRPr="00311021" w:rsidRDefault="007C3B4F" w:rsidP="00C13FCE">
      <w:pPr>
        <w:pStyle w:val="BodyText"/>
        <w:tabs>
          <w:tab w:val="left" w:pos="2410"/>
        </w:tabs>
        <w:spacing w:before="1"/>
        <w:jc w:val="center"/>
        <w:rPr>
          <w:rFonts w:ascii="Arial"/>
          <w:b/>
          <w:sz w:val="24"/>
          <w:lang w:val="id-ID"/>
        </w:rPr>
      </w:pPr>
      <w:r w:rsidRPr="00311021">
        <w:rPr>
          <w:rFonts w:ascii="Arial" w:eastAsia="Arial" w:hAnsi="Arial" w:cs="Arial"/>
          <w:b/>
          <w:bCs/>
          <w:sz w:val="28"/>
          <w:szCs w:val="28"/>
          <w:lang w:val="id-ID"/>
        </w:rPr>
        <w:t xml:space="preserve">Implementasi Rangkaian Seri Thermoelectrik Generator untuk Meningkatkan </w:t>
      </w:r>
      <w:r w:rsidR="0066645A" w:rsidRPr="00311021">
        <w:rPr>
          <w:rFonts w:ascii="Arial" w:eastAsia="Arial" w:hAnsi="Arial" w:cs="Arial"/>
          <w:b/>
          <w:bCs/>
          <w:sz w:val="28"/>
          <w:szCs w:val="28"/>
          <w:lang w:val="id-ID"/>
        </w:rPr>
        <w:t>Tegangan Output sebesar 5V</w:t>
      </w:r>
      <w:r w:rsidRPr="00311021">
        <w:rPr>
          <w:rFonts w:ascii="Arial" w:eastAsia="Arial" w:hAnsi="Arial" w:cs="Arial"/>
          <w:b/>
          <w:bCs/>
          <w:sz w:val="28"/>
          <w:szCs w:val="28"/>
          <w:lang w:val="id-ID"/>
        </w:rPr>
        <w:t xml:space="preserve"> sebagai pengisi daya HT guna mendukung tugas TNI</w:t>
      </w:r>
    </w:p>
    <w:p w14:paraId="5C682280" w14:textId="26E8D40F" w:rsidR="00236868" w:rsidRPr="008C34F6" w:rsidRDefault="004A050F" w:rsidP="008C34F6">
      <w:pPr>
        <w:pStyle w:val="Heading1"/>
        <w:rPr>
          <w:position w:val="8"/>
        </w:rPr>
      </w:pPr>
      <w:r>
        <w:rPr>
          <w:spacing w:val="-1"/>
        </w:rPr>
        <w:t>Kasiyanto</w:t>
      </w:r>
      <w:r w:rsidR="001C78CF" w:rsidRPr="00311021">
        <w:rPr>
          <w:spacing w:val="-1"/>
          <w:lang w:val="id-ID"/>
        </w:rPr>
        <w:t xml:space="preserve"> </w:t>
      </w:r>
      <w:r w:rsidR="00697E7C" w:rsidRPr="00311021">
        <w:rPr>
          <w:position w:val="8"/>
          <w:sz w:val="16"/>
          <w:lang w:val="id-ID"/>
        </w:rPr>
        <w:t>1)</w:t>
      </w:r>
      <w:r w:rsidR="00697E7C" w:rsidRPr="00311021">
        <w:rPr>
          <w:lang w:val="id-ID"/>
        </w:rPr>
        <w:t>,</w:t>
      </w:r>
      <w:r w:rsidR="00697E7C" w:rsidRPr="00311021">
        <w:rPr>
          <w:spacing w:val="-1"/>
          <w:lang w:val="id-ID"/>
        </w:rPr>
        <w:t xml:space="preserve"> </w:t>
      </w:r>
      <w:r>
        <w:t>Wahyu Imam Fauzi Wibisono</w:t>
      </w:r>
      <w:r w:rsidR="00697E7C" w:rsidRPr="00311021">
        <w:rPr>
          <w:position w:val="8"/>
          <w:sz w:val="16"/>
          <w:lang w:val="id-ID"/>
        </w:rPr>
        <w:t>2)</w:t>
      </w:r>
      <w:r w:rsidR="00697E7C" w:rsidRPr="00311021">
        <w:rPr>
          <w:lang w:val="id-ID"/>
        </w:rPr>
        <w:t>,</w:t>
      </w:r>
      <w:r w:rsidR="00697E7C" w:rsidRPr="00311021">
        <w:rPr>
          <w:spacing w:val="-2"/>
          <w:lang w:val="id-ID"/>
        </w:rPr>
        <w:t xml:space="preserve"> </w:t>
      </w:r>
      <w:r w:rsidR="00BF54E0">
        <w:t>Aguk Sridaryon</w:t>
      </w:r>
      <w:r w:rsidR="008C34F6">
        <w:t xml:space="preserve">o </w:t>
      </w:r>
      <w:r w:rsidR="008C34F6" w:rsidRPr="008C34F6">
        <w:rPr>
          <w:vertAlign w:val="superscript"/>
        </w:rPr>
        <w:t>3</w:t>
      </w:r>
      <w:r w:rsidR="008C34F6">
        <w:rPr>
          <w:vertAlign w:val="superscript"/>
        </w:rPr>
        <w:t xml:space="preserve">) </w:t>
      </w:r>
      <w:r w:rsidR="008C34F6">
        <w:t xml:space="preserve"> Yuri Arianto</w:t>
      </w:r>
      <w:r w:rsidR="008C34F6">
        <w:rPr>
          <w:vertAlign w:val="superscript"/>
        </w:rPr>
        <w:t>4</w:t>
      </w:r>
      <w:r w:rsidR="00697E7C" w:rsidRPr="00311021">
        <w:rPr>
          <w:position w:val="8"/>
          <w:sz w:val="16"/>
          <w:lang w:val="id-ID"/>
        </w:rPr>
        <w:t>)</w:t>
      </w:r>
    </w:p>
    <w:p w14:paraId="51BB60F6" w14:textId="1C49F5D1" w:rsidR="00075CD3" w:rsidRPr="00311021" w:rsidRDefault="00697E7C" w:rsidP="00C13FCE">
      <w:pPr>
        <w:pStyle w:val="Heading1"/>
        <w:tabs>
          <w:tab w:val="left" w:pos="2410"/>
        </w:tabs>
        <w:spacing w:line="235" w:lineRule="auto"/>
        <w:ind w:left="180" w:right="657"/>
        <w:rPr>
          <w:lang w:val="id-ID"/>
        </w:rPr>
      </w:pPr>
      <w:r w:rsidRPr="00311021">
        <w:rPr>
          <w:spacing w:val="-41"/>
          <w:position w:val="8"/>
          <w:sz w:val="16"/>
          <w:lang w:val="id-ID"/>
        </w:rPr>
        <w:t xml:space="preserve"> </w:t>
      </w:r>
      <w:r w:rsidRPr="00311021">
        <w:rPr>
          <w:position w:val="8"/>
          <w:sz w:val="16"/>
          <w:lang w:val="id-ID"/>
        </w:rPr>
        <w:t>1)</w:t>
      </w:r>
      <w:r w:rsidRPr="00311021">
        <w:rPr>
          <w:lang w:val="id-ID"/>
        </w:rPr>
        <w:t>Politeknik</w:t>
      </w:r>
      <w:r w:rsidRPr="00311021">
        <w:rPr>
          <w:spacing w:val="-2"/>
          <w:lang w:val="id-ID"/>
        </w:rPr>
        <w:t xml:space="preserve"> </w:t>
      </w:r>
      <w:r w:rsidRPr="00311021">
        <w:rPr>
          <w:lang w:val="id-ID"/>
        </w:rPr>
        <w:t>Angkatan Darat</w:t>
      </w:r>
    </w:p>
    <w:p w14:paraId="1C83A54C" w14:textId="77777777" w:rsidR="00075CD3" w:rsidRPr="00311021" w:rsidRDefault="00697E7C" w:rsidP="00C13FCE">
      <w:pPr>
        <w:tabs>
          <w:tab w:val="left" w:pos="2410"/>
        </w:tabs>
        <w:ind w:left="180" w:right="657"/>
        <w:jc w:val="center"/>
        <w:rPr>
          <w:sz w:val="24"/>
          <w:lang w:val="id-ID"/>
        </w:rPr>
      </w:pPr>
      <w:r w:rsidRPr="00311021">
        <w:rPr>
          <w:position w:val="8"/>
          <w:sz w:val="16"/>
          <w:lang w:val="id-ID"/>
        </w:rPr>
        <w:t>2)</w:t>
      </w:r>
      <w:r w:rsidRPr="00311021">
        <w:rPr>
          <w:sz w:val="24"/>
          <w:lang w:val="id-ID"/>
        </w:rPr>
        <w:t>Kesatriaan Politeknik Angkatan Darat, Kodiklat TNI AD, Jalan Raya Anggrek Sekar</w:t>
      </w:r>
      <w:r w:rsidRPr="00311021">
        <w:rPr>
          <w:spacing w:val="-64"/>
          <w:sz w:val="24"/>
          <w:lang w:val="id-ID"/>
        </w:rPr>
        <w:t xml:space="preserve"> </w:t>
      </w:r>
      <w:r w:rsidRPr="00311021">
        <w:rPr>
          <w:sz w:val="24"/>
          <w:lang w:val="id-ID"/>
        </w:rPr>
        <w:t>Putih</w:t>
      </w:r>
      <w:r w:rsidRPr="00311021">
        <w:rPr>
          <w:spacing w:val="-1"/>
          <w:sz w:val="24"/>
          <w:lang w:val="id-ID"/>
        </w:rPr>
        <w:t xml:space="preserve"> </w:t>
      </w:r>
      <w:r w:rsidRPr="00311021">
        <w:rPr>
          <w:sz w:val="24"/>
          <w:lang w:val="id-ID"/>
        </w:rPr>
        <w:t>Desa</w:t>
      </w:r>
      <w:r w:rsidRPr="00311021">
        <w:rPr>
          <w:spacing w:val="1"/>
          <w:sz w:val="24"/>
          <w:lang w:val="id-ID"/>
        </w:rPr>
        <w:t xml:space="preserve"> </w:t>
      </w:r>
      <w:r w:rsidRPr="00311021">
        <w:rPr>
          <w:sz w:val="24"/>
          <w:lang w:val="id-ID"/>
        </w:rPr>
        <w:t>Pendem Kecamatan</w:t>
      </w:r>
      <w:r w:rsidRPr="00311021">
        <w:rPr>
          <w:spacing w:val="-1"/>
          <w:sz w:val="24"/>
          <w:lang w:val="id-ID"/>
        </w:rPr>
        <w:t xml:space="preserve"> </w:t>
      </w:r>
      <w:r w:rsidRPr="00311021">
        <w:rPr>
          <w:sz w:val="24"/>
          <w:lang w:val="id-ID"/>
        </w:rPr>
        <w:t>Junrejo,</w:t>
      </w:r>
      <w:r w:rsidRPr="00311021">
        <w:rPr>
          <w:spacing w:val="-1"/>
          <w:sz w:val="24"/>
          <w:lang w:val="id-ID"/>
        </w:rPr>
        <w:t xml:space="preserve"> </w:t>
      </w:r>
      <w:r w:rsidRPr="00311021">
        <w:rPr>
          <w:sz w:val="24"/>
          <w:lang w:val="id-ID"/>
        </w:rPr>
        <w:t>Kota Batu,</w:t>
      </w:r>
      <w:r w:rsidRPr="00311021">
        <w:rPr>
          <w:spacing w:val="-2"/>
          <w:sz w:val="24"/>
          <w:lang w:val="id-ID"/>
        </w:rPr>
        <w:t xml:space="preserve"> </w:t>
      </w:r>
      <w:r w:rsidRPr="00311021">
        <w:rPr>
          <w:sz w:val="24"/>
          <w:lang w:val="id-ID"/>
        </w:rPr>
        <w:t>Jawa Timur</w:t>
      </w:r>
    </w:p>
    <w:p w14:paraId="0169059E" w14:textId="5B0CCE0F" w:rsidR="00075CD3" w:rsidRPr="00311021" w:rsidRDefault="007C3B4F" w:rsidP="00C13FCE">
      <w:pPr>
        <w:tabs>
          <w:tab w:val="left" w:pos="2410"/>
        </w:tabs>
        <w:spacing w:line="276" w:lineRule="exact"/>
        <w:ind w:left="107" w:right="94"/>
        <w:jc w:val="center"/>
        <w:rPr>
          <w:position w:val="8"/>
          <w:sz w:val="16"/>
          <w:lang w:val="id-ID"/>
        </w:rPr>
      </w:pPr>
      <w:r w:rsidRPr="003C4428">
        <w:rPr>
          <w:noProof/>
          <w:sz w:val="24"/>
          <w:szCs w:val="24"/>
          <w:lang w:val="id-ID"/>
        </w:rPr>
        <mc:AlternateContent>
          <mc:Choice Requires="wps">
            <w:drawing>
              <wp:anchor distT="0" distB="0" distL="114300" distR="114300" simplePos="0" relativeHeight="15728640" behindDoc="0" locked="0" layoutInCell="1" allowOverlap="1" wp14:anchorId="5EF4360D" wp14:editId="5EB815EC">
                <wp:simplePos x="0" y="0"/>
                <wp:positionH relativeFrom="page">
                  <wp:posOffset>901065</wp:posOffset>
                </wp:positionH>
                <wp:positionV relativeFrom="paragraph">
                  <wp:posOffset>159385</wp:posOffset>
                </wp:positionV>
                <wp:extent cx="1677670" cy="11430"/>
                <wp:effectExtent l="0" t="0" r="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1143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DB1DB" id="Rectangle 4" o:spid="_x0000_s1026" style="position:absolute;margin-left:70.95pt;margin-top:12.55pt;width:132.1pt;height:.9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" fillcolor="blue" stroked="f">
                <w10:wrap anchorx="page"/>
              </v:rect>
            </w:pict>
          </mc:Fallback>
        </mc:AlternateContent>
      </w:r>
      <w:r w:rsidRPr="003C4428">
        <w:rPr>
          <w:noProof/>
          <w:sz w:val="24"/>
          <w:szCs w:val="24"/>
          <w:lang w:val="id-ID"/>
        </w:rPr>
        <mc:AlternateContent>
          <mc:Choice Requires="wps">
            <w:drawing>
              <wp:anchor distT="0" distB="0" distL="114300" distR="114300" simplePos="0" relativeHeight="15729152" behindDoc="0" locked="0" layoutInCell="1" allowOverlap="1" wp14:anchorId="59CA69F6" wp14:editId="16A5202F">
                <wp:simplePos x="0" y="0"/>
                <wp:positionH relativeFrom="page">
                  <wp:posOffset>2696845</wp:posOffset>
                </wp:positionH>
                <wp:positionV relativeFrom="paragraph">
                  <wp:posOffset>159385</wp:posOffset>
                </wp:positionV>
                <wp:extent cx="1593215" cy="1143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1143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F86D1" id="Rectangle 3" o:spid="_x0000_s1026" style="position:absolute;margin-left:212.35pt;margin-top:12.55pt;width:125.45pt;height:.9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" fillcolor="blue" stroked="f">
                <w10:wrap anchorx="page"/>
              </v:rect>
            </w:pict>
          </mc:Fallback>
        </mc:AlternateContent>
      </w:r>
      <w:r w:rsidRPr="003C4428">
        <w:rPr>
          <w:noProof/>
          <w:sz w:val="24"/>
          <w:szCs w:val="24"/>
          <w:lang w:val="id-ID"/>
        </w:rPr>
        <mc:AlternateContent>
          <mc:Choice Requires="wps">
            <w:drawing>
              <wp:anchor distT="0" distB="0" distL="114300" distR="114300" simplePos="0" relativeHeight="15729664" behindDoc="0" locked="0" layoutInCell="1" allowOverlap="1" wp14:anchorId="454FE905" wp14:editId="65710FC9">
                <wp:simplePos x="0" y="0"/>
                <wp:positionH relativeFrom="page">
                  <wp:posOffset>4407535</wp:posOffset>
                </wp:positionH>
                <wp:positionV relativeFrom="paragraph">
                  <wp:posOffset>159385</wp:posOffset>
                </wp:positionV>
                <wp:extent cx="2533015" cy="1143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015" cy="1143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A3A8" id="Rectangle 2" o:spid="_x0000_s1026" style="position:absolute;margin-left:347.05pt;margin-top:12.55pt;width:199.45pt;height:.9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" fillcolor="blue" stroked="f">
                <w10:wrap anchorx="page"/>
              </v:rect>
            </w:pict>
          </mc:Fallback>
        </mc:AlternateContent>
      </w:r>
      <w:hyperlink r:id="rId8" w:history="1">
        <w:r w:rsidR="004A050F" w:rsidRPr="001B00AE">
          <w:rPr>
            <w:rStyle w:val="Hyperlink"/>
            <w:sz w:val="24"/>
            <w:szCs w:val="24"/>
          </w:rPr>
          <w:t>Kasiyanto@poltekad.ac.id</w:t>
        </w:r>
        <w:r w:rsidR="004A050F" w:rsidRPr="001B00AE">
          <w:rPr>
            <w:rStyle w:val="Hyperlink"/>
            <w:position w:val="8"/>
            <w:sz w:val="24"/>
            <w:szCs w:val="24"/>
            <w:lang w:val="id-ID"/>
          </w:rPr>
          <w:t>1)</w:t>
        </w:r>
      </w:hyperlink>
      <w:r w:rsidR="00697E7C" w:rsidRPr="00311021">
        <w:rPr>
          <w:sz w:val="24"/>
          <w:lang w:val="id-ID"/>
        </w:rPr>
        <w:t>,</w:t>
      </w:r>
      <w:r w:rsidR="00697E7C" w:rsidRPr="00311021">
        <w:rPr>
          <w:spacing w:val="-7"/>
          <w:sz w:val="24"/>
          <w:lang w:val="id-ID"/>
        </w:rPr>
        <w:t xml:space="preserve"> </w:t>
      </w:r>
      <w:hyperlink r:id="rId9" w:history="1">
        <w:r w:rsidR="004A050F">
          <w:rPr>
            <w:rStyle w:val="Hyperlink"/>
            <w:sz w:val="24"/>
          </w:rPr>
          <w:t>Wahyuimam8989@gmail.com</w:t>
        </w:r>
        <w:r w:rsidR="00BF54E0" w:rsidRPr="001B00AE">
          <w:rPr>
            <w:rStyle w:val="Hyperlink"/>
            <w:position w:val="8"/>
            <w:sz w:val="16"/>
            <w:lang w:val="id-ID"/>
          </w:rPr>
          <w:t>2)</w:t>
        </w:r>
      </w:hyperlink>
      <w:r w:rsidR="00697E7C" w:rsidRPr="00311021">
        <w:rPr>
          <w:sz w:val="24"/>
          <w:lang w:val="id-ID"/>
        </w:rPr>
        <w:t>,</w:t>
      </w:r>
      <w:r w:rsidR="00697E7C" w:rsidRPr="00311021">
        <w:rPr>
          <w:spacing w:val="-7"/>
          <w:sz w:val="24"/>
          <w:lang w:val="id-ID"/>
        </w:rPr>
        <w:t xml:space="preserve"> </w:t>
      </w:r>
      <w:hyperlink r:id="rId10" w:history="1">
        <w:r w:rsidR="008C34F6" w:rsidRPr="001B00AE">
          <w:rPr>
            <w:rStyle w:val="Hyperlink"/>
          </w:rPr>
          <w:t xml:space="preserve"> </w:t>
        </w:r>
        <w:r w:rsidR="008C34F6" w:rsidRPr="001B00AE">
          <w:rPr>
            <w:rStyle w:val="Hyperlink"/>
            <w:sz w:val="24"/>
          </w:rPr>
          <w:t>agukerfa@gmail.com</w:t>
        </w:r>
        <w:r w:rsidR="008C34F6" w:rsidRPr="001B00AE">
          <w:rPr>
            <w:rStyle w:val="Hyperlink"/>
            <w:position w:val="8"/>
            <w:sz w:val="16"/>
            <w:lang w:val="id-ID"/>
          </w:rPr>
          <w:t>3)</w:t>
        </w:r>
      </w:hyperlink>
      <w:r w:rsidR="00935A3D">
        <w:t xml:space="preserve"> </w:t>
      </w:r>
      <w:hyperlink r:id="rId11" w:history="1">
        <w:r w:rsidR="00935A3D" w:rsidRPr="001B00AE">
          <w:rPr>
            <w:rStyle w:val="Hyperlink"/>
          </w:rPr>
          <w:t>yuri@polinema.ac.id</w:t>
        </w:r>
      </w:hyperlink>
      <w:r w:rsidR="00935A3D">
        <w:t xml:space="preserve"> </w:t>
      </w:r>
    </w:p>
    <w:p w14:paraId="3B9A7DC2" w14:textId="0AD99282" w:rsidR="00075CD3" w:rsidRPr="00311021" w:rsidRDefault="00236868" w:rsidP="00C13FCE">
      <w:pPr>
        <w:tabs>
          <w:tab w:val="left" w:pos="2410"/>
        </w:tabs>
        <w:spacing w:line="276" w:lineRule="exact"/>
        <w:ind w:left="107" w:right="94"/>
        <w:jc w:val="center"/>
        <w:rPr>
          <w:sz w:val="16"/>
          <w:lang w:val="id-ID"/>
        </w:rPr>
      </w:pPr>
      <w:r w:rsidRPr="00311021">
        <w:rPr>
          <w:rFonts w:ascii="Arial" w:eastAsia="Arial" w:hAnsi="Arial" w:cs="Arial"/>
          <w:b/>
          <w:i/>
          <w:lang w:val="id-ID"/>
        </w:rPr>
        <w:t>Implementation of a Thermoelectric Generator Series to Increase Output Voltage Above 5V as a HT charger to support TNI duties</w:t>
      </w:r>
    </w:p>
    <w:p w14:paraId="1A1C6719" w14:textId="246D23DE" w:rsidR="003C2234" w:rsidRPr="00311021" w:rsidRDefault="00697E7C" w:rsidP="00C13FCE">
      <w:pPr>
        <w:tabs>
          <w:tab w:val="left" w:pos="2410"/>
        </w:tabs>
        <w:spacing w:before="93"/>
        <w:ind w:left="686" w:right="1159"/>
        <w:jc w:val="both"/>
        <w:rPr>
          <w:rFonts w:ascii="Arial" w:hAnsi="Arial"/>
          <w:i/>
          <w:lang w:val="id-ID"/>
        </w:rPr>
      </w:pPr>
      <w:r w:rsidRPr="00311021">
        <w:rPr>
          <w:rFonts w:ascii="Arial" w:hAnsi="Arial"/>
          <w:b/>
          <w:i/>
          <w:lang w:val="id-ID"/>
        </w:rPr>
        <w:t>Abstract:</w:t>
      </w:r>
      <w:r w:rsidR="003C2234" w:rsidRPr="00311021">
        <w:rPr>
          <w:rFonts w:ascii="Arial" w:hAnsi="Arial"/>
          <w:i/>
          <w:lang w:val="id-ID"/>
        </w:rPr>
        <w:t>This research aims to implement a TEG series circuit to achieve an output voltage that exceeds 5V, so that it can charge the HT. The method used in this research involves configuring several TEG modules in series to increase the overall voltage. This research begins with selecting an appropriate TEG and arranging it into a series circuit, followed by testing to measure the output voltage and system efficiency at variable temperatures. Trials also prove that increasing the module in a series circuit can significantly increase the output voltage, but temperature and electrical stability require special attention to improve equipment performance. The conclusion of this research is that the TEG series circuit is more effective in increasing the output voltage for HT charging. with results according to the desired target. Suggestions for further research include exploring the use of the TEG module to get maximum results, as well as developing a better temperature management system to optimize performance in real conditions. This research provides a clear basis for the development of TEG-based charging technology in other applications that require high voltage.</w:t>
      </w:r>
    </w:p>
    <w:p w14:paraId="4EABE2CD" w14:textId="77777777" w:rsidR="003C2234" w:rsidRPr="00311021" w:rsidRDefault="003C2234" w:rsidP="00C13FCE">
      <w:pPr>
        <w:tabs>
          <w:tab w:val="left" w:pos="2410"/>
        </w:tabs>
        <w:spacing w:before="93"/>
        <w:ind w:left="686" w:right="1159"/>
        <w:jc w:val="both"/>
        <w:rPr>
          <w:rFonts w:ascii="Arial" w:hAnsi="Arial"/>
          <w:i/>
          <w:lang w:val="id-ID"/>
        </w:rPr>
      </w:pPr>
      <w:r w:rsidRPr="00311021">
        <w:rPr>
          <w:rFonts w:ascii="Arial" w:hAnsi="Arial"/>
          <w:i/>
          <w:lang w:val="id-ID"/>
        </w:rPr>
        <w:t>Keywords: Thermoelectric Generator, Series Circuit, Voltage Increase</w:t>
      </w:r>
    </w:p>
    <w:p w14:paraId="3328BF92" w14:textId="77777777" w:rsidR="003C2234" w:rsidRPr="00311021" w:rsidRDefault="003C2234" w:rsidP="00C13FCE">
      <w:pPr>
        <w:tabs>
          <w:tab w:val="left" w:pos="2410"/>
        </w:tabs>
        <w:spacing w:before="93"/>
        <w:ind w:left="686" w:right="1159"/>
        <w:jc w:val="both"/>
        <w:rPr>
          <w:rFonts w:ascii="Arial" w:hAnsi="Arial"/>
          <w:i/>
          <w:lang w:val="id-ID"/>
        </w:rPr>
      </w:pPr>
      <w:r w:rsidRPr="00311021">
        <w:rPr>
          <w:rFonts w:ascii="Arial" w:hAnsi="Arial"/>
          <w:i/>
          <w:lang w:val="id-ID"/>
        </w:rPr>
        <w:t>,HT Charging ,Energy Efficiency.</w:t>
      </w:r>
    </w:p>
    <w:p w14:paraId="0D0C903E" w14:textId="140EE990" w:rsidR="003C2234" w:rsidRPr="00311021" w:rsidRDefault="00697E7C" w:rsidP="00C13FCE">
      <w:pPr>
        <w:tabs>
          <w:tab w:val="left" w:pos="2410"/>
        </w:tabs>
        <w:spacing w:before="93"/>
        <w:ind w:left="686" w:right="1159"/>
        <w:jc w:val="both"/>
        <w:rPr>
          <w:rFonts w:ascii="Arial" w:hAnsi="Arial"/>
          <w:i/>
          <w:lang w:val="id-ID"/>
        </w:rPr>
      </w:pPr>
      <w:r w:rsidRPr="00311021">
        <w:rPr>
          <w:rFonts w:ascii="Arial" w:hAnsi="Arial"/>
          <w:b/>
          <w:i/>
          <w:lang w:val="id-ID"/>
        </w:rPr>
        <w:t xml:space="preserve">Abstrak: </w:t>
      </w:r>
      <w:r w:rsidR="003C2234" w:rsidRPr="00311021">
        <w:rPr>
          <w:rFonts w:ascii="Arial" w:hAnsi="Arial"/>
          <w:i/>
          <w:lang w:val="id-ID"/>
        </w:rPr>
        <w:t>Penelitian ini bertujuan untuk mengimplementasikan rangkaian seri TEG untuk mencapai tegangan output yang melebihi 5V, agar dapat melakukan pengisian daya pada HT. Metode yang digunakan pada penelitian ini melibatkan konfigurasi beberapa modul TEG secara seri untuk meningkatkan tegangan keseluruhan. Penelitian ini dimulai dengan pemilihan TEG yang sesuai dan disusun menjadi rangkaian seri, diikuti dengan pengujian untuk mengukur tegangan output dan efisiensi system pada suhu variable. Uji coba juga membuktikan bahwa peningkatan modul dalam rangkaian seri secara signifikan dapat meningkatkan tegangan output, namun pada suhu dan kestabilan listrik perlu perhatian khusus untuk meningkatkan kinerja alat.Kesimpulan dari penelitian ini adalah rangkaian seri TEG lebih efektif dalam meningkatkan tegangan output untuk pengisian daya HT,dengan hasil sesuai target yang diinginkan.Saran untuk penelitian lebih lanjut mencakup eksplorasi penggunaan modul TEG agar lebih maksimal, serta pengembangan system manajemen suhu yang lebih baik untuk mengoptimalkan performa dalam kondisi nyata.Penelitian ini memberikan dasar yang jelas untuk pengembangan teknologi pengisian daya berbasis TEG pada aplikasi lain yang memerlukan tegangan tinggi.</w:t>
      </w:r>
    </w:p>
    <w:p w14:paraId="360663A8" w14:textId="77777777" w:rsidR="003C2234" w:rsidRPr="00311021" w:rsidRDefault="003C2234" w:rsidP="00C13FCE">
      <w:pPr>
        <w:tabs>
          <w:tab w:val="left" w:pos="2410"/>
        </w:tabs>
        <w:spacing w:before="93"/>
        <w:ind w:left="686" w:right="1159"/>
        <w:jc w:val="both"/>
        <w:rPr>
          <w:rFonts w:ascii="Arial" w:hAnsi="Arial"/>
          <w:i/>
          <w:lang w:val="id-ID"/>
        </w:rPr>
      </w:pPr>
      <w:r w:rsidRPr="00311021">
        <w:rPr>
          <w:rFonts w:ascii="Arial" w:hAnsi="Arial"/>
          <w:i/>
          <w:lang w:val="id-ID"/>
        </w:rPr>
        <w:t>Kata kunci: Thermoelectric Generator,Rangkaian Seri,Peningkatan Tegangan</w:t>
      </w:r>
    </w:p>
    <w:p w14:paraId="2E29E24C" w14:textId="77777777" w:rsidR="003C2234" w:rsidRPr="00311021" w:rsidRDefault="003C2234" w:rsidP="00C13FCE">
      <w:pPr>
        <w:tabs>
          <w:tab w:val="left" w:pos="2410"/>
        </w:tabs>
        <w:spacing w:before="93"/>
        <w:ind w:left="686" w:right="1159"/>
        <w:jc w:val="both"/>
        <w:rPr>
          <w:rFonts w:ascii="Arial" w:hAnsi="Arial"/>
          <w:i/>
          <w:lang w:val="id-ID"/>
        </w:rPr>
      </w:pPr>
      <w:r w:rsidRPr="00311021">
        <w:rPr>
          <w:rFonts w:ascii="Arial" w:hAnsi="Arial"/>
          <w:i/>
          <w:lang w:val="id-ID"/>
        </w:rPr>
        <w:t>,Pengisian Daya HT,Efisiensi Energi.</w:t>
      </w:r>
    </w:p>
    <w:p w14:paraId="0A8D0CB6" w14:textId="17DB5547" w:rsidR="00075CD3" w:rsidRPr="00311021" w:rsidRDefault="00075CD3" w:rsidP="00C13FCE">
      <w:pPr>
        <w:tabs>
          <w:tab w:val="left" w:pos="2410"/>
        </w:tabs>
        <w:spacing w:before="93"/>
        <w:ind w:left="686" w:right="1159"/>
        <w:jc w:val="both"/>
        <w:rPr>
          <w:rFonts w:ascii="Arial"/>
          <w:lang w:val="id-ID"/>
        </w:rPr>
        <w:sectPr w:rsidR="00075CD3" w:rsidRPr="00311021" w:rsidSect="00C13FCE">
          <w:headerReference w:type="even" r:id="rId12"/>
          <w:headerReference w:type="default" r:id="rId13"/>
          <w:footerReference w:type="even" r:id="rId14"/>
          <w:footerReference w:type="default" r:id="rId15"/>
          <w:type w:val="continuous"/>
          <w:pgSz w:w="11910" w:h="16840"/>
          <w:pgMar w:top="1660" w:right="1137" w:bottom="1240" w:left="1300" w:header="728" w:footer="784" w:gutter="0"/>
          <w:pgNumType w:start="1"/>
          <w:cols w:space="720"/>
        </w:sectPr>
      </w:pPr>
    </w:p>
    <w:p w14:paraId="602D5CDC" w14:textId="77777777" w:rsidR="00075CD3" w:rsidRPr="00311021" w:rsidRDefault="00075CD3" w:rsidP="00C13FCE">
      <w:pPr>
        <w:pStyle w:val="BodyText"/>
        <w:tabs>
          <w:tab w:val="left" w:pos="2410"/>
        </w:tabs>
        <w:rPr>
          <w:rFonts w:ascii="Arial"/>
          <w:i/>
          <w:sz w:val="19"/>
          <w:lang w:val="id-ID"/>
        </w:rPr>
      </w:pPr>
    </w:p>
    <w:p w14:paraId="47504D59" w14:textId="77777777" w:rsidR="00075CD3" w:rsidRPr="00311021" w:rsidRDefault="00075CD3" w:rsidP="00C13FCE">
      <w:pPr>
        <w:tabs>
          <w:tab w:val="left" w:pos="2410"/>
        </w:tabs>
        <w:rPr>
          <w:rFonts w:ascii="Arial"/>
          <w:sz w:val="19"/>
          <w:lang w:val="id-ID"/>
        </w:rPr>
        <w:sectPr w:rsidR="00075CD3" w:rsidRPr="00311021" w:rsidSect="00C13FCE">
          <w:pgSz w:w="11910" w:h="16840"/>
          <w:pgMar w:top="1660" w:right="1137" w:bottom="980" w:left="1300" w:header="730" w:footer="1060" w:gutter="0"/>
          <w:cols w:space="720"/>
        </w:sectPr>
      </w:pPr>
    </w:p>
    <w:p w14:paraId="6EB4189C" w14:textId="77777777" w:rsidR="00075CD3" w:rsidRPr="00311021" w:rsidRDefault="00697E7C" w:rsidP="00C13FCE">
      <w:pPr>
        <w:pStyle w:val="Heading2"/>
        <w:numPr>
          <w:ilvl w:val="0"/>
          <w:numId w:val="4"/>
        </w:numPr>
        <w:tabs>
          <w:tab w:val="left" w:pos="826"/>
          <w:tab w:val="left" w:pos="827"/>
          <w:tab w:val="left" w:pos="2410"/>
        </w:tabs>
        <w:spacing w:before="93"/>
        <w:ind w:hanging="721"/>
        <w:rPr>
          <w:lang w:val="id-ID"/>
        </w:rPr>
      </w:pPr>
      <w:r w:rsidRPr="00311021">
        <w:rPr>
          <w:lang w:val="id-ID"/>
        </w:rPr>
        <w:t>PENDAHULUAN</w:t>
      </w:r>
    </w:p>
    <w:p w14:paraId="0E210B3E" w14:textId="77777777" w:rsidR="00075CD3" w:rsidRPr="00311021" w:rsidRDefault="00075CD3" w:rsidP="00C13FCE">
      <w:pPr>
        <w:pStyle w:val="BodyText"/>
        <w:tabs>
          <w:tab w:val="left" w:pos="2410"/>
        </w:tabs>
        <w:spacing w:before="5"/>
        <w:rPr>
          <w:rFonts w:ascii="Arial"/>
          <w:b/>
          <w:sz w:val="24"/>
          <w:lang w:val="id-ID"/>
        </w:rPr>
      </w:pPr>
    </w:p>
    <w:p w14:paraId="794BA8F7" w14:textId="0EECB9F0" w:rsidR="00311021" w:rsidRPr="00311021" w:rsidRDefault="00311021" w:rsidP="00C13FCE">
      <w:pPr>
        <w:widowControl/>
        <w:pBdr>
          <w:top w:val="nil"/>
          <w:left w:val="nil"/>
          <w:bottom w:val="nil"/>
          <w:right w:val="nil"/>
          <w:between w:val="nil"/>
        </w:pBdr>
        <w:tabs>
          <w:tab w:val="left" w:pos="2410"/>
        </w:tabs>
        <w:autoSpaceDE/>
        <w:autoSpaceDN/>
        <w:spacing w:before="120" w:line="360" w:lineRule="auto"/>
        <w:ind w:firstLine="709"/>
        <w:jc w:val="both"/>
        <w:rPr>
          <w:rFonts w:ascii="Arial" w:eastAsia="Arial" w:hAnsi="Arial" w:cs="Arial"/>
          <w:color w:val="000000"/>
          <w:lang w:val="id-ID"/>
        </w:rPr>
      </w:pPr>
      <w:r w:rsidRPr="00311021">
        <w:rPr>
          <w:rFonts w:ascii="Arial" w:eastAsia="Arial" w:hAnsi="Arial" w:cs="Arial"/>
          <w:color w:val="000000"/>
          <w:lang w:val="id-ID"/>
        </w:rPr>
        <w:t>Seiring perkembangan teknologi dan kompleksitas tugas-tugas operasional, khususnya bagi personel militer seperti TNI, ketersediaan sumber energi yang efisien dan handal menjadi tantangan tersendiri dalam situasi tertentu, seperti di daerah terpencil atau di medan yang sulit dijangkau</w:t>
      </w:r>
      <w:r w:rsidR="00776D94">
        <w:rPr>
          <w:rFonts w:ascii="Arial" w:eastAsia="Arial" w:hAnsi="Arial" w:cs="Arial"/>
          <w:color w:val="000000"/>
        </w:rPr>
        <w:t xml:space="preserve"> </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{"citationItems":[{"id":"ITEM-1","itemData":{"author":[{"dropping-particle":"","family":"Material","given":"Jurnal Rekayasa","non-dropping-particle":"","parse-names":false,"suffix":""},{"dropping-particle":"","family":"Energi","given":"Manufaktur","non-dropping-particle":"","parse-names":false,"suffix":""}],"id":"ITEM-1","issue":"1","issued":{"date-parts":[["2022"]]},"page":"26-32","title":"FT-UMSU FT-UMSU","type":"article-journal","volume":"5"},"uris":["http://www.mendeley.com/documents/?uuid=4a1d0aa1-8b10-42e2-9510-0c03dd567b0a"]}],"mendeley":{"formattedCitation":"(Material &amp; Energi, 2022)","plainTextFormattedCitation":"(Material &amp; Energi, 2022)","previouslyFormattedCitation":"(Material &amp; Energi, 2022)"},"properties":{"noteIndex":0},"schema":"https://github.com/citation-style-language/schema/raw/master/csl-citation.json"}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(Material &amp; Energi, 2022)</w:t>
      </w:r>
      <w:r w:rsidR="00776D94">
        <w:rPr>
          <w:rFonts w:ascii="Arial" w:eastAsia="Arial" w:hAnsi="Arial" w:cs="Arial"/>
          <w:color w:val="000000"/>
          <w:lang w:val="id-ID"/>
        </w:rPr>
        <w:fldChar w:fldCharType="end"/>
      </w:r>
      <w:r w:rsidRPr="00311021">
        <w:rPr>
          <w:rFonts w:ascii="Arial" w:eastAsia="Arial" w:hAnsi="Arial" w:cs="Arial"/>
          <w:color w:val="000000"/>
          <w:lang w:val="id-ID"/>
        </w:rPr>
        <w:t>. Hal ini terutama dirasakan pada perangkat komunikasi penting seperti Handy Talkie (HT), yang merupakan alat komunikasi utama bagi militer</w:t>
      </w:r>
      <w:r w:rsidR="003C2234" w:rsidRPr="00311021">
        <w:rPr>
          <w:rFonts w:ascii="Arial" w:eastAsia="Arial" w:hAnsi="Arial" w:cs="Arial"/>
          <w:color w:val="000000"/>
          <w:lang w:val="id-ID"/>
        </w:rPr>
        <w:t xml:space="preserve">. </w:t>
      </w:r>
      <w:r w:rsidRPr="00311021">
        <w:rPr>
          <w:rFonts w:ascii="Arial" w:eastAsia="Arial" w:hAnsi="Arial" w:cs="Arial"/>
          <w:color w:val="000000"/>
          <w:lang w:val="id-ID"/>
        </w:rPr>
        <w:t>Handy Talkie (HT) merupakan perangkat komunikasi portabel yang sangat penting bagi TNI dalam menjalankan tugas-tugas operasionalnya, baik itu untuk berkoordinasi antar personel di lapangan, mengirimkan informasi penting, hingga mengatur strategi dan taktik</w:t>
      </w:r>
      <w:r w:rsidR="00776D94">
        <w:rPr>
          <w:rFonts w:ascii="Arial" w:eastAsia="Arial" w:hAnsi="Arial" w:cs="Arial"/>
          <w:color w:val="000000"/>
        </w:rPr>
        <w:t xml:space="preserve"> </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{"citationItems":[{"id":"ITEM-1","itemData":{"author":[{"dropping-particle":"","family":"Syahputro","given":"Puspito Ady","non-dropping-particle":"","parse-names":false,"suffix":""},{"dropping-particle":"","family":"Saputra","given":"Jeki","non-dropping-particle":"","parse-names":false,"suffix":""},{"dropping-particle":"","family":"Sridaryono","given":"Aguk","non-dropping-particle":"","parse-names":false,"suffix":""}],"id":"ITEM-1","issued":{"date-parts":[["2020"]]},"title":"PADA RANCANG BANGUN SISTEM KONTROL ROBOT INTAI MENGGUNAKAN METODE ARTIFICIAL NEURAL NETWORK Metode Artificial Neural Network guna membantu kerja pasukan pengintai agar prosesor data yang diterima dari Arduino Ide merupakan software yang digunakan untuk memprogram Motor Kanan dan Motor Kiri digunakan untuk menggerakkan roda","type":"article-journal"},"uris":["http://www.mendeley.com/documents/?uuid=74387c95-d902-4720-980d-48de800d0d6c"]}],"mendeley":{"formattedCitation":"(Syahputro et al., 2020)","plainTextFormattedCitation":"(Syahputro et al., 2020)","previouslyFormattedCitation":"(Syahputro et al., 2020)"},"properties":{"noteIndex":0},"schema":"https://github.com/citation-style-language/schema/raw/master/csl-citation.json"}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(Syahputro et al., 2020)</w:t>
      </w:r>
      <w:r w:rsidR="00776D94">
        <w:rPr>
          <w:rFonts w:ascii="Arial" w:eastAsia="Arial" w:hAnsi="Arial" w:cs="Arial"/>
          <w:color w:val="000000"/>
          <w:lang w:val="id-ID"/>
        </w:rPr>
        <w:fldChar w:fldCharType="end"/>
      </w:r>
      <w:r w:rsidRPr="00311021">
        <w:rPr>
          <w:rFonts w:ascii="Arial" w:eastAsia="Arial" w:hAnsi="Arial" w:cs="Arial"/>
          <w:color w:val="000000"/>
          <w:lang w:val="id-ID"/>
        </w:rPr>
        <w:t>. Namun, penggunaan HT yang intensif dan dalam jangka waktu yang lama dapat menyebabkan baterai perangkat ini cepat habis, terutama ketika tidak tersedia sumber daya listrik yang memadai untuk pengisian ulang</w:t>
      </w:r>
      <w:r w:rsidR="00776D94">
        <w:rPr>
          <w:rFonts w:ascii="Arial" w:eastAsia="Arial" w:hAnsi="Arial" w:cs="Arial"/>
          <w:color w:val="000000"/>
        </w:rPr>
        <w:t xml:space="preserve"> </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Sumardi","given":"Alius","non-dropping-particle":"","parse-names":false,"suffix":""},{"dropping-particle":"","family":"Wiyanto","given":"Suko","non-dropping-particle":"","parse-names":false,"suffix":""},{"dropping-particle":"","family":"Sridaryono","given":"Aguk","non-dropping-particle":"","parse-names":false,"suffix":""},{"dropping-particle":"","family":"Teknik","given":"Jurusan","non-dropping-particle":"","parse-names":false,"suffix":""},{"dropping-particle":"","family":"Sistem","given":"Elektronika","non-dropping-particle":"","parse-names":false,"suffix":""},{"dropping-particle":"","family":"Kodiklat","given":"Poltekad","non-dropping-particle":"","parse-names":false,"suffix":""},{"dropping-particle":"","family":"Darat","given":"Angkatan","non-dropping-particle":"","parse-names":false,"suffix":""}],"id":"ITEM-1","issued":{"date-parts":[["0"]]},"title":"IMPLEMENTASI WIRELESS SENSOR NETWORK ( WSN ) GUNA MENGETAHUI karena menggunakan sistem GUI ( graphical user interfaces ). PERBATASAN . Penelitian ini diharapkan","type":"article-journal"},"uris":["http://www.mendeley.com/documents/?uuid=d8211e73-2db6-4d4d-ab80-86cce18a8fa0"]}],"mendeley":{"formattedCitation":"(Sumardi et al., n.d.)","plainTextFormattedCitation":"(Sumardi et al., n.d.)","previouslyFormattedCitation":"(Sumardi et al., n.d.)"},"properties":{"noteIndex":0},"schema":"https://github.com/citation-style-language/schema/raw/master/csl-citation.json"}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(Sumardi et al., n.d.)</w:t>
      </w:r>
      <w:r w:rsidR="00776D94">
        <w:rPr>
          <w:rFonts w:ascii="Arial" w:eastAsia="Arial" w:hAnsi="Arial" w:cs="Arial"/>
          <w:color w:val="000000"/>
          <w:lang w:val="id-ID"/>
        </w:rPr>
        <w:fldChar w:fldCharType="end"/>
      </w:r>
      <w:r w:rsidRPr="00311021">
        <w:rPr>
          <w:rFonts w:ascii="Arial" w:eastAsia="Arial" w:hAnsi="Arial" w:cs="Arial"/>
          <w:color w:val="000000"/>
          <w:lang w:val="id-ID"/>
        </w:rPr>
        <w:t>. Oleh karena itu, dibutuhkan solusi yang inovatif untuk memastikan perangkat HT tetap dapat berfungsi optimal dalam kondisi apapun</w:t>
      </w:r>
      <w:r w:rsidR="003C2234" w:rsidRPr="00311021">
        <w:rPr>
          <w:rFonts w:ascii="Arial" w:eastAsia="Arial" w:hAnsi="Arial" w:cs="Arial"/>
          <w:color w:val="000000"/>
          <w:lang w:val="id-ID"/>
        </w:rPr>
        <w:t xml:space="preserve">. </w:t>
      </w:r>
      <w:r w:rsidRPr="00311021">
        <w:rPr>
          <w:rFonts w:ascii="Arial" w:eastAsia="Arial" w:hAnsi="Arial" w:cs="Arial"/>
          <w:color w:val="000000"/>
          <w:lang w:val="id-ID"/>
        </w:rPr>
        <w:t>Salah satu solusi yang potensial adalah penggunaan Thermoelectric Generator (TEG) sebagai sumber daya alternatif</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Teknik","given":"Fakultas","non-dropping-particle":"","parse-names":false,"suffix":""},{"dropping-particle":"","family":"Udayana","given":"Universitas","non-dropping-particle":"","parse-names":false,"suffix":""}],"id":"ITEM-1","issued":{"date-parts":[["2023"]]},"page":"11089-11101","title":"Rancang Bangun Incinerator Pembakaran Sabut Dan Tempurung Kelapa Di UD . Nadi Utama Sebagai Pembangkit Listrik Menggunakan Peltier TEG SP1848 27145SA","type":"article-journal","volume":"3"},"uris":["http://www.mendeley.com/documents/?uuid=075f0c2f-3120-421e-a8b9-478b247e519c"]}],"mendeley":{"formattedCitation":"(F. Teknik &amp; Udayana, 2023)","plainTextFormattedCitation":"(F. Teknik &amp; Udayana, 2023)","previouslyFormattedCitation":"(F. Teknik &amp; Udayana, 2023)"},"properties":{"noteIndex":0},"schema":"https://github.com/citation-style-language/schema/raw/master/csl-citation.json"}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(F. Teknik &amp; Udayana, 2023)</w:t>
      </w:r>
      <w:r w:rsidR="00776D94">
        <w:rPr>
          <w:rFonts w:ascii="Arial" w:eastAsia="Arial" w:hAnsi="Arial" w:cs="Arial"/>
          <w:color w:val="000000"/>
          <w:lang w:val="id-ID"/>
        </w:rPr>
        <w:fldChar w:fldCharType="end"/>
      </w:r>
      <w:r w:rsidRPr="00311021">
        <w:rPr>
          <w:rFonts w:ascii="Arial" w:eastAsia="Arial" w:hAnsi="Arial" w:cs="Arial"/>
          <w:color w:val="000000"/>
          <w:lang w:val="id-ID"/>
        </w:rPr>
        <w:t xml:space="preserve">. TEG adalah perangkat yang dapat mengubah perbedaan suhu menjadi energi listrik melalui efek Seebeck. Teknologi ini memiliki keunggulan karena tidak memerlukan bagian yang bergerak, tahan lama, dan dapat </w:t>
      </w:r>
      <w:r w:rsidRPr="00311021">
        <w:rPr>
          <w:rFonts w:ascii="Arial" w:eastAsia="Arial" w:hAnsi="Arial" w:cs="Arial"/>
          <w:color w:val="000000"/>
          <w:lang w:val="id-ID"/>
        </w:rPr>
        <w:t>beroperasi dalam berbagai kondisi lingkungan</w:t>
      </w:r>
      <w:r w:rsidR="00776D94">
        <w:rPr>
          <w:rFonts w:ascii="Arial" w:eastAsia="Arial" w:hAnsi="Arial" w:cs="Arial"/>
          <w:color w:val="000000"/>
        </w:rPr>
        <w:t xml:space="preserve"> </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Bisnis","given":"Sketsa","non-dropping-particle":"","parse-names":false,"suffix":""},{"dropping-particle":"","family":"Sridaryono","given":"Aguk","non-dropping-particle":"","parse-names":false,"suffix":""},{"dropping-particle":"","family":"Sarjana","given":"Program Pasca","non-dropping-particle":"","parse-names":false,"suffix":""},{"dropping-particle":"","family":"Manajemen","given":"Magister","non-dropping-particle":"","parse-names":false,"suffix":""},{"dropping-particle":"","family":"Malang","given":"Universitas Gajayana","non-dropping-particle":"","parse-names":false,"suffix":""}],"id":"ITEM-1","issue":"2","issued":{"date-parts":[["2019"]]},"page":"99-111","title":"Sketsa bisnis","type":"article-journal","volume":"6"},"uris":["http://www.mendeley.com/documents/?uuid=797ccce6-2fa1-4896-b01c-7da86ebc1fac"]}],"mendeley":{"formattedCitation":"(Bisnis et al., 2019)","plainTextFormattedCitation":"(Bisnis et al., 2019)","previouslyFormattedCitation":"(Bisnis et al., 2019)"},"properties":{"noteIndex":0},"schema":"https://github.com/citation-style-language/schema/raw/master/csl-citation.json"}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(Bisnis et al., 2019)</w:t>
      </w:r>
      <w:r w:rsidR="00776D94">
        <w:rPr>
          <w:rFonts w:ascii="Arial" w:eastAsia="Arial" w:hAnsi="Arial" w:cs="Arial"/>
          <w:color w:val="000000"/>
          <w:lang w:val="id-ID"/>
        </w:rPr>
        <w:fldChar w:fldCharType="end"/>
      </w:r>
      <w:r w:rsidRPr="00311021">
        <w:rPr>
          <w:rFonts w:ascii="Arial" w:eastAsia="Arial" w:hAnsi="Arial" w:cs="Arial"/>
          <w:color w:val="000000"/>
          <w:lang w:val="id-ID"/>
        </w:rPr>
        <w:t>. Oleh karena itu, TEG dapat menjadi solusi yang ideal untuk menghasilkan listrik di lokasi-lokasi yang tidak memiliki akses ke sumber daya listrik konvensional</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{"citationItems":[{"id":"ITEM-1","itemData":{"abstract":"Indonesia is an archipelagic country with 17,504 islands, geographically Indonesia is located between the continents of Asia and Australia and the two Pacific and Indian Oceans. In support of maintaining the sovereignty of the Republic of Indonesia, especially the land dimension, equipment is needed to support the main tasks. The majority of the equipment used requires electrical energy in its use. Meanwhile, in carrying out their duties, while maintaining sovereignty in border areas, the geography is in the form of tropical forests with minimal fields of electrical energy as an energy supply. Therefore, researchers develop a source of electrical energy by utilizing footsteps, which is a solution for recharging electrical energy. In developing the tool, the method used is fast charging. The mini generator located on the shoe is expected to be a solution for recharging as a supply of electrical energy for equipment to support basic tasks. Capacitor Bank is used to stabilize the input voltage of the mini generator so that recharging becomes more stable and charging faster.","author":[{"dropping-particle":"","family":"Prastyanto","given":"Nanang","non-dropping-particle":"","parse-names":false,"suffix":""},{"dropping-particle":"","family":"Widiatmoko","given":"Dekki","non-dropping-particle":"","parse-names":false,"suffix":""},{"dropping-particle":"","family":"Sridaryono","given":"Aguk","non-dropping-particle":"","parse-names":false,"suffix":""},{"dropping-particle":"","family":"Studi","given":"Progam","non-dropping-particle":"","parse-names":false,"suffix":""},{"dropping-particle":"","family":"Elektronika","given":"Teknik","non-dropping-particle":"","parse-names":false,"suffix":""},{"dropping-particle":"","family":"Senjata","given":"Sistem","non-dropping-particle":"","parse-names":false,"suffix":""},{"dropping-particle":"","family":"Darat","given":"Angkatan","non-dropping-particle":"","parse-names":false,"suffix":""}],"container-title":"Journal Elkasista","id":"ITEM-1","issued":{"date-parts":[["2020"]]},"page":"1-7","title":"Rancang Bangun Regulator Capasitor Bank Menggunakan Metode Fast Charge Untuk Sepatu Pdl Design and Construction of Bank Capacity Regulator Using Fast Charge Method for Military Boot Shoes","type":"article-journal"},"uris":["http://www.mendeley.com/documents/?uuid=244a179f-4abd-4094-ae0b-b930e7a6a63c"]}],"mendeley":{"formattedCitation":"(Prastyanto et al., 2020)","plainTextFormattedCitation":"(Prastyanto et al., 2020)","previouslyFormattedCitation":"(Prastyanto et al., 2020)"},"properties":{"noteIndex":0},"schema":"https://github.com/citation-style-language/schema/raw/master/csl-citation.json"}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(Prastyanto et al., 2020)</w:t>
      </w:r>
      <w:r w:rsidR="00776D94">
        <w:rPr>
          <w:rFonts w:ascii="Arial" w:eastAsia="Arial" w:hAnsi="Arial" w:cs="Arial"/>
          <w:color w:val="000000"/>
          <w:lang w:val="id-ID"/>
        </w:rPr>
        <w:fldChar w:fldCharType="end"/>
      </w:r>
      <w:r w:rsidRPr="00311021">
        <w:rPr>
          <w:rFonts w:ascii="Arial" w:eastAsia="Arial" w:hAnsi="Arial" w:cs="Arial"/>
          <w:color w:val="000000"/>
          <w:lang w:val="id-ID"/>
        </w:rPr>
        <w:t>.</w:t>
      </w:r>
    </w:p>
    <w:p w14:paraId="7DEB1C42" w14:textId="0483452B" w:rsidR="00311021" w:rsidRPr="00311021" w:rsidRDefault="00311021" w:rsidP="00C13FCE">
      <w:pPr>
        <w:widowControl/>
        <w:pBdr>
          <w:top w:val="nil"/>
          <w:left w:val="nil"/>
          <w:bottom w:val="nil"/>
          <w:right w:val="nil"/>
          <w:between w:val="nil"/>
        </w:pBdr>
        <w:tabs>
          <w:tab w:val="left" w:pos="2410"/>
        </w:tabs>
        <w:autoSpaceDE/>
        <w:autoSpaceDN/>
        <w:spacing w:before="120" w:line="360" w:lineRule="auto"/>
        <w:ind w:firstLine="709"/>
        <w:jc w:val="both"/>
        <w:rPr>
          <w:rFonts w:ascii="Arial" w:eastAsia="Arial" w:hAnsi="Arial" w:cs="Arial"/>
          <w:color w:val="000000"/>
          <w:lang w:val="id-ID"/>
        </w:rPr>
      </w:pPr>
      <w:r w:rsidRPr="00311021">
        <w:rPr>
          <w:rFonts w:ascii="Arial" w:eastAsia="Arial" w:hAnsi="Arial" w:cs="Arial"/>
          <w:color w:val="000000"/>
          <w:lang w:val="id-ID"/>
        </w:rPr>
        <w:t>Namun, output listrik dari satu unit TEG umumnya rendah, seringkali hanya mencapai beberapa ratus miliVolt, tergantung pada perbedaan suhu yang dihasilkan</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{"citationItems":[{"id":"ITEM-1","itemData":{"author":[{"dropping-particle":"","family":"Lutfiyanto","given":"Mochammad","non-dropping-particle":"","parse-names":false,"suffix":""}],"id":"ITEM-1","issued":{"date-parts":[["0"]]},"title":"DIAGNOSA PROBLEM PERANGKAT SERVER METODE ADVANCED ENCRYPTION STANDARD ( AES )","type":"article-journal"},"uris":["http://www.mendeley.com/documents/?uuid=0f98f839-af73-42d1-ac83-88a1890029c2"]}],"mendeley":{"formattedCitation":"(Lutfiyanto, n.d.)","plainTextFormattedCitation":"(Lutfiyanto, n.d.)","previouslyFormattedCitation":"(Lutfiyanto, n.d.)"},"properties":{"noteIndex":0},"schema":"https://github.com/citation-style-language/schema/raw/master/csl-citation.json"}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(Lutfiyanto, n.d.)</w:t>
      </w:r>
      <w:r w:rsidR="00776D94">
        <w:rPr>
          <w:rFonts w:ascii="Arial" w:eastAsia="Arial" w:hAnsi="Arial" w:cs="Arial"/>
          <w:color w:val="000000"/>
          <w:lang w:val="id-ID"/>
        </w:rPr>
        <w:fldChar w:fldCharType="end"/>
      </w:r>
      <w:r w:rsidRPr="00311021">
        <w:rPr>
          <w:rFonts w:ascii="Arial" w:eastAsia="Arial" w:hAnsi="Arial" w:cs="Arial"/>
          <w:color w:val="000000"/>
          <w:lang w:val="id-ID"/>
        </w:rPr>
        <w:t>. Untuk dapat digunakan sebagai pengisi daya HT yang membutuhkan tegangan input sebesar 5V, diperlukan beberapa langkah untuk meningkatkan tegangan output dari TEG</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{"citationItems":[{"id":"ITEM-1","itemData":{"DOI":"10.47467/reslaj.v6i3.6102","ISSN":"2656-274X","abstract":"The frequent armed conflicts in Papua have earned it the dubious distinction of being the number one region in Indonesia with the highest incidence of armed conflicts. These actions are claimed to be the work of the Armed Criminal Group (ACG) and often target military posts or guard stations. Given the conditions at these guard stations, there is a perceived need to introduce technology for better anticipating and countering attacks. In response to these challenges, the author envisions the introduction of a guard robot as a solution. This proposed guard robot is integrated with an SS2 weapon and has the capability for remote control of its firing. The remote control of the robot is facilitated by the LoRa Sx1278 module, which is purported to have a range of up to 500 meters. The researcher's proposed guard robot consists of components, including the Arduino Nano, LoRa SX1278 Module, L298N Motor Driver, DC Motors, Solenoid, 12-Volt LiPo Battery, Step-down module, and KY-023 Joystick. The research findings highlight the impact of the quantity of data on transmission delay. The lowest delay observed during the 10th test, with the transmission of 10 words, had an average delay of 531 ms, while the lowest delay during the first test, involving the transmission of a single word, had an average delay of 81 ms. In terms of data transmission range tests using the LoRa SX1278 module, under Line of Sight (LOS) conditions, the best range achieved was 350 meters, whereas under Non-Line of Sight (NLOS) conditions, the range was limited to 100 meters.","author":[{"dropping-particle":"","family":"Wirayudha","given":"Putra","non-dropping-particle":"","parse-names":false,"suffix":""},{"dropping-particle":"","family":"Widiatmoko","given":"Dekki","non-dropping-particle":"","parse-names":false,"suffix":""},{"dropping-particle":"","family":"Sridaryono","given":"Aguk","non-dropping-particle":"","parse-names":false,"suffix":""},{"dropping-particle":"","family":"Syafaat","given":"Mokhammad","non-dropping-particle":"","parse-names":false,"suffix":""},{"dropping-particle":"","family":"Kasiyanto","given":"Kasiyanto","non-dropping-particle":"","parse-names":false,"suffix":""}],"container-title":"Reslaj : Religion Education Social Laa Roiba Journal","id":"ITEM-1","issue":"3","issued":{"date-parts":[["2024"]]},"page":"2201-2211","title":"Pemanfaatan Modul Lora SX1278 Sebagai Sistem Telekontrol pada Robot Penjaga","type":"article-journal","volume":"6"},"uris":["http://www.mendeley.com/documents/?uuid=c87e8f54-a165-4b26-bec4-46c7964042ce"]}],"mendeley":{"formattedCitation":"(Wirayudha et al., 2024)","plainTextFormattedCitation":"(Wirayudha et al., 2024)","previouslyFormattedCitation":"(Wirayudha et al., 2024)"},"properties":{"noteIndex":0},"schema":"https://github.com/citation-style-language/schema/raw/master/csl-citation.json"}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(Wirayudha et al., 2024)</w:t>
      </w:r>
      <w:r w:rsidR="00776D94">
        <w:rPr>
          <w:rFonts w:ascii="Arial" w:eastAsia="Arial" w:hAnsi="Arial" w:cs="Arial"/>
          <w:color w:val="000000"/>
          <w:lang w:val="id-ID"/>
        </w:rPr>
        <w:fldChar w:fldCharType="end"/>
      </w:r>
      <w:r w:rsidRPr="00311021">
        <w:rPr>
          <w:rFonts w:ascii="Arial" w:eastAsia="Arial" w:hAnsi="Arial" w:cs="Arial"/>
          <w:color w:val="000000"/>
          <w:lang w:val="id-ID"/>
        </w:rPr>
        <w:t>. Salah satu pendekatan yang dapat dilakukan adalah dengan menyusun beberapa unit TEG dalam sebuah rangkaian seri. Rangkaian seri ini dapat meningkatkan tegangan total yang dihasilkan oleh sistem, sehingga dapat memenuhi kebutuhan daya untuk pengisian baterai HT</w:t>
      </w:r>
      <w:r w:rsidR="00776D94">
        <w:rPr>
          <w:rFonts w:ascii="Arial" w:eastAsia="Arial" w:hAnsi="Arial" w:cs="Arial"/>
          <w:color w:val="000000"/>
        </w:rPr>
        <w:t xml:space="preserve"> </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Teknik","given":"Jurusan","non-dropping-particle":"","parse-names":false,"suffix":""},{"dropping-particle":"","family":"Sistem","given":"Elektronika","non-dropping-particle":"","parse-names":false,"suffix":""},{"dropping-particle":"","family":"Kodiklat","given":"Poltekad","non-dropping-particle":"","parse-names":false,"suffix":""},{"dropping-particle":"","family":"Darat","given":"Angkatan","non-dropping-particle":"","parse-names":false,"suffix":""}],"id":"ITEM-1","issued":{"date-parts":[["0"]]},"title":"SMART CHARGING WITH STEPPER PADA SEPATU PDL TNI DAERAH PERBATASAN","type":"article-journal"},"uris":["http://www.mendeley.com/documents/?uuid=3d8f618c-7a95-4e7d-af9f-1ce16134a8c6"]}],"mendeley":{"formattedCitation":"(J. Teknik et al., n.d.)","plainTextFormattedCitation":"(J. Teknik et al., n.d.)","previouslyFormattedCitation":"(J. Teknik et al., n.d.)"},"properties":{"noteIndex":0},"schema":"https://github.com/citation-style-language/schema/raw/master/csl-citation.json"}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(J. Teknik et al., n.d.)</w:t>
      </w:r>
      <w:r w:rsidR="00776D94">
        <w:rPr>
          <w:rFonts w:ascii="Arial" w:eastAsia="Arial" w:hAnsi="Arial" w:cs="Arial"/>
          <w:color w:val="000000"/>
          <w:lang w:val="id-ID"/>
        </w:rPr>
        <w:fldChar w:fldCharType="end"/>
      </w:r>
      <w:r w:rsidRPr="00311021">
        <w:rPr>
          <w:rFonts w:ascii="Arial" w:eastAsia="Arial" w:hAnsi="Arial" w:cs="Arial"/>
          <w:color w:val="000000"/>
          <w:lang w:val="id-ID"/>
        </w:rPr>
        <w:t>.Penelitian ini bertujuan untuk mengkaji implementasi rangkaian seri dari TEG guna meningkatkan tegangan output hingga mencapai 5V yang diperlukan untuk mengisi daya HT</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{"citationItems":[{"id":"ITEM-1","itemData":{"author":[{"dropping-particle":"","family":"Bertemperatur","given":"C","non-dropping-particle":"","parse-names":false,"suffix":""}],"id":"ITEM-1","issued":{"date-parts":[["2022"]]},"title":"PROSIDING SEMINAR NASIONAL INOVASI ( 2022 ) DENGAN SISI PANAS MENGGUNAKAN SETRIKA ISBN :","type":"article-journal"},"uris":["http://www.mendeley.com/documents/?uuid=237720bf-2d24-44d7-addd-9391bdfa3055"]}],"mendeley":{"formattedCitation":"(Bertemperatur, 2022)","plainTextFormattedCitation":"(Bertemperatur, 2022)","previouslyFormattedCitation":"(Bertemperatur, 2022)"},"properties":{"noteIndex":0},"schema":"https://github.com/citation-style-language/schema/raw/master/csl-citation.json"}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(Bertemperatur, 2022)</w:t>
      </w:r>
      <w:r w:rsidR="00776D94">
        <w:rPr>
          <w:rFonts w:ascii="Arial" w:eastAsia="Arial" w:hAnsi="Arial" w:cs="Arial"/>
          <w:color w:val="000000"/>
          <w:lang w:val="id-ID"/>
        </w:rPr>
        <w:fldChar w:fldCharType="end"/>
      </w:r>
      <w:r w:rsidRPr="00311021">
        <w:rPr>
          <w:rFonts w:ascii="Arial" w:eastAsia="Arial" w:hAnsi="Arial" w:cs="Arial"/>
          <w:color w:val="000000"/>
          <w:lang w:val="id-ID"/>
        </w:rPr>
        <w:t>. Dalam penelitian ini, akan dibahas mengenai prinsip kerja TEG, desain rangkaian seri TEG, pengujian sistem dalam berbagai kondisi lingkungan, serta analisis kinerja dari sistem tersebut dalam mendukung operasional TNI di lapangan.</w:t>
      </w:r>
    </w:p>
    <w:p w14:paraId="6226E3A0" w14:textId="12296856" w:rsidR="00311021" w:rsidRPr="00311021" w:rsidRDefault="00311021" w:rsidP="00C13FCE">
      <w:pPr>
        <w:widowControl/>
        <w:pBdr>
          <w:top w:val="nil"/>
          <w:left w:val="nil"/>
          <w:bottom w:val="nil"/>
          <w:right w:val="nil"/>
          <w:between w:val="nil"/>
        </w:pBdr>
        <w:tabs>
          <w:tab w:val="left" w:pos="2410"/>
        </w:tabs>
        <w:autoSpaceDE/>
        <w:autoSpaceDN/>
        <w:spacing w:before="120" w:line="360" w:lineRule="auto"/>
        <w:ind w:firstLine="709"/>
        <w:jc w:val="both"/>
        <w:rPr>
          <w:rFonts w:ascii="Arial" w:eastAsia="Arial" w:hAnsi="Arial" w:cs="Arial"/>
          <w:color w:val="000000"/>
          <w:lang w:val="id-ID"/>
        </w:rPr>
      </w:pPr>
      <w:r w:rsidRPr="00311021">
        <w:rPr>
          <w:rFonts w:ascii="Arial" w:eastAsia="Arial" w:hAnsi="Arial" w:cs="Arial"/>
          <w:color w:val="000000"/>
          <w:lang w:val="id-ID"/>
        </w:rPr>
        <w:t>Penggunaan TEG sebagai pengisi daya HT tidak hanya memberikan solusi praktis bagi TNI di lapangan, tetapi juga mendukung upaya untuk mengembangkan teknologi ramah lingkungan yang berkelanjutan</w:t>
      </w:r>
      <w:r w:rsidR="00776D94">
        <w:rPr>
          <w:rFonts w:ascii="Arial" w:eastAsia="Arial" w:hAnsi="Arial" w:cs="Arial"/>
          <w:color w:val="000000"/>
          <w:lang w:val="id-ID"/>
        </w:rPr>
        <w:fldChar w:fldCharType="begin" w:fldLock="1"/>
      </w:r>
      <w:r w:rsidR="00776D94">
        <w:rPr>
          <w:rFonts w:ascii="Arial" w:eastAsia="Arial" w:hAnsi="Arial" w:cs="Arial"/>
          <w:color w:val="000000"/>
          <w:lang w:val="id-ID"/>
        </w:rPr>
        <w:instrText>ADDIN CSL_CITATION {"citationItems":[{"id":"ITEM-1","itemData":{"author":[{"dropping-particle":"","family":"Jurnal","given":"Teknika","non-dropping-particle":"","parse-names":false,"suffix":""},{"dropping-particle":"","family":"Dan","given":"Sains","non-dropping-particle":"","parse-names":false,"suffix":""},{"dropping-particle":"","family":"Fachrul","given":"Muhammad","non-dropping-particle":"","parse-names":false,"suffix":""},{"dropping-particle":"","family":"Budhi","given":"Dian","non-dropping-particle":"","parse-names":false,"suffix":""},{"dropping-particle":"","family":"Nurpulaela","given":"Lela","non-dropping-particle":"","parse-names":false,"suffix":""}],"id":"ITEM-1","issue":"02","issued":{"date-parts":[["2020"]]},"page":"279-284","title":"Rancang bangun kompor biomassa penghasil energi listrik untuk mengisi baterai 12 V","type":"article-journal","volume":"16"},"uris":["http://www.mendeley.com/documents/?uuid=56e8049d-5ea8-4dd5-83ee-41e31c1d5636"]}],"mendeley":{"formattedCitation":"(Jurnal et al., 2020)","plainTextFormattedCitation":"(Jurnal et al., 2020)","previouslyFormattedCitation":"(Jurnal et al., 2020)"},"properties":{"noteIndex":0},"schema":"https://github.com/citation-style-language/schema/raw/master/csl-citation.json"}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(Jurnal et al., 2020)</w:t>
      </w:r>
      <w:r w:rsidR="00776D94">
        <w:rPr>
          <w:rFonts w:ascii="Arial" w:eastAsia="Arial" w:hAnsi="Arial" w:cs="Arial"/>
          <w:color w:val="000000"/>
          <w:lang w:val="id-ID"/>
        </w:rPr>
        <w:fldChar w:fldCharType="end"/>
      </w:r>
      <w:r w:rsidRPr="00311021">
        <w:rPr>
          <w:rFonts w:ascii="Arial" w:eastAsia="Arial" w:hAnsi="Arial" w:cs="Arial"/>
          <w:color w:val="000000"/>
          <w:lang w:val="id-ID"/>
        </w:rPr>
        <w:t xml:space="preserve">. Dengan memanfaatkan sumber panas yang tersedia di lingkungan sekitar, seperti panas dari sinar matahari </w:t>
      </w:r>
      <w:r w:rsidRPr="00311021">
        <w:rPr>
          <w:rFonts w:ascii="Arial" w:eastAsia="Arial" w:hAnsi="Arial" w:cs="Arial"/>
          <w:color w:val="000000"/>
          <w:lang w:val="id-ID"/>
        </w:rPr>
        <w:lastRenderedPageBreak/>
        <w:t>atau sumber panas buatan, TEG dapat menghasilkan energi yang cukup untuk berbagai kebutuhan listrik skala kecil, termasuk pengisian perangkat komunikasi</w:t>
      </w:r>
      <w:r w:rsidR="00776D94">
        <w:rPr>
          <w:rFonts w:ascii="Arial" w:eastAsia="Arial" w:hAnsi="Arial" w:cs="Arial"/>
          <w:color w:val="000000"/>
        </w:rPr>
        <w:t xml:space="preserve"> </w:t>
      </w:r>
      <w:r w:rsidR="00776D94">
        <w:rPr>
          <w:rFonts w:ascii="Arial" w:eastAsia="Arial" w:hAnsi="Arial" w:cs="Arial"/>
          <w:color w:val="000000"/>
        </w:rPr>
        <w:fldChar w:fldCharType="begin" w:fldLock="1"/>
      </w:r>
      <w:r w:rsidR="00776D94">
        <w:rPr>
          <w:rFonts w:ascii="Arial" w:eastAsia="Arial" w:hAnsi="Arial" w:cs="Arial"/>
          <w:color w:val="000000"/>
        </w:rPr>
        <w:instrText>ADDIN CSL_CITATION {"citationItems":[{"id":"ITEM-1","itemData":{"author":[{"dropping-particle":"","family":"Putra","given":"Subaktiar Prayogi","non-dropping-particle":"","parse-names":false,"suffix":""},{"dropping-particle":"","family":"Widiatmoko","given":"Dekki","non-dropping-particle":"","parse-names":false,"suffix":""},{"dropping-particle":"","family":"Syafaat","given":"Mokhammad","non-dropping-particle":"","parse-names":false,"suffix":""},{"dropping-particle":"","family":"Maulana","given":"Rafi","non-dropping-particle":"","parse-names":false,"suffix":""}],"id":"ITEM-1","issue":"2","issued":{"date-parts":[["2024"]]},"page":"238-244","title":"Design of the pistol P1 weapon storage system shelf using fingerprint electronic system in the TNI-AD units","type":"article-journal","volume":"11"},"uris":["http://www.mendeley.com/documents/?uuid=9b282442-da7f-4847-9e24-ed004f7978de"]}],"mendeley":{"formattedCitation":"(Putra et al., 2024)","plainTextFormattedCitation":"(Putra et al., 2024)","previouslyFormattedCitation":"(Putra et al., 2024)"},"properties":{"noteIndex":0},"schema":"https://github.com/citation-style-language/schema/raw/master/csl-citation.json"}</w:instrText>
      </w:r>
      <w:r w:rsidR="00776D94">
        <w:rPr>
          <w:rFonts w:ascii="Arial" w:eastAsia="Arial" w:hAnsi="Arial" w:cs="Arial"/>
          <w:color w:val="000000"/>
        </w:rPr>
        <w:fldChar w:fldCharType="separate"/>
      </w:r>
      <w:r w:rsidR="00776D94" w:rsidRPr="00776D94">
        <w:rPr>
          <w:rFonts w:ascii="Arial" w:eastAsia="Arial" w:hAnsi="Arial" w:cs="Arial"/>
          <w:noProof/>
          <w:color w:val="000000"/>
        </w:rPr>
        <w:t>(Putra et al., 2024)</w:t>
      </w:r>
      <w:r w:rsidR="00776D94">
        <w:rPr>
          <w:rFonts w:ascii="Arial" w:eastAsia="Arial" w:hAnsi="Arial" w:cs="Arial"/>
          <w:color w:val="000000"/>
        </w:rPr>
        <w:fldChar w:fldCharType="end"/>
      </w:r>
      <w:r w:rsidRPr="00311021">
        <w:rPr>
          <w:rFonts w:ascii="Arial" w:eastAsia="Arial" w:hAnsi="Arial" w:cs="Arial"/>
          <w:color w:val="000000"/>
          <w:lang w:val="id-ID"/>
        </w:rPr>
        <w:t>.Di era modern ini, pengembangan sumber daya energi alternatif yang efisien dan portable menjadi sangat penting, terutama dalam konteks operasi militer yang seringkali dilakukan di medan yang sulit dijangkau</w:t>
      </w:r>
      <w:r w:rsidR="00776D94">
        <w:rPr>
          <w:rFonts w:ascii="Arial" w:eastAsia="Arial" w:hAnsi="Arial" w:cs="Arial"/>
          <w:color w:val="000000"/>
        </w:rPr>
        <w:t xml:space="preserve"> </w:t>
      </w:r>
      <w:r w:rsidR="00776D94">
        <w:rPr>
          <w:rFonts w:ascii="Arial" w:eastAsia="Arial" w:hAnsi="Arial" w:cs="Arial"/>
          <w:color w:val="000000"/>
          <w:lang w:val="id-ID"/>
        </w:rPr>
        <w:fldChar w:fldCharType="begin" w:fldLock="1"/>
      </w:r>
      <w:r w:rsidR="00C13FCE">
        <w:rPr>
          <w:rFonts w:ascii="Arial" w:eastAsia="Arial" w:hAnsi="Arial" w:cs="Arial"/>
          <w:color w:val="000000"/>
          <w:lang w:val="id-ID"/>
        </w:rPr>
        <w:instrText>ADDIN CSL_CITATION {"citationItems":[{"id":"ITEM-1","itemData":{"author":[{"dropping-particle":"","family":"Saputra","given":"Zanu","non-dropping-particle":"","parse-names":false,"suffix":""},{"dropping-particle":"","family":"Almahmudy","given":"M Naufal","non-dropping-particle":"","parse-names":false,"suffix":""},{"dropping-particle":"","family":"Handayani","given":"Sunita","non-dropping-particle":"","parse-names":false,"suffix":""}],"id":"ITEM-1","issue":"2","issued":{"date-parts":[["2020"]]},"page":"43-48","title":"MEMANFAATKAN MEDIA LAPISAN TIMAH SEBAGAI PENYERAP PANAS MATAHARI Uji Termoelektrik Generator dengan Memanfaatkan Media Lapisan ………","type":"article-journal","volume":"2"},"uris":["http://www.mendeley.com/documents/?uuid=42b54da5-de07-4c1c-a54d-07f2881e23cb"]}],"mendeley":{"formattedCitation":"(Saputra et al., 2020)","plainTextFormattedCitation":"(Saputra et al., 2020)","previouslyFormattedCitation":"(Saputra et al., 2020)"},"properties":{"noteIndex":0},"schema":"https://github.com/citation-style-language/schema/raw/master/csl-citation.json"}</w:instrText>
      </w:r>
      <w:r w:rsidR="00776D94">
        <w:rPr>
          <w:rFonts w:ascii="Arial" w:eastAsia="Arial" w:hAnsi="Arial" w:cs="Arial"/>
          <w:color w:val="000000"/>
          <w:lang w:val="id-ID"/>
        </w:rPr>
        <w:fldChar w:fldCharType="separate"/>
      </w:r>
      <w:r w:rsidR="00776D94" w:rsidRPr="00776D94">
        <w:rPr>
          <w:rFonts w:ascii="Arial" w:eastAsia="Arial" w:hAnsi="Arial" w:cs="Arial"/>
          <w:noProof/>
          <w:color w:val="000000"/>
          <w:lang w:val="id-ID"/>
        </w:rPr>
        <w:t>(Saputra et al., 2020)</w:t>
      </w:r>
      <w:r w:rsidR="00776D94">
        <w:rPr>
          <w:rFonts w:ascii="Arial" w:eastAsia="Arial" w:hAnsi="Arial" w:cs="Arial"/>
          <w:color w:val="000000"/>
          <w:lang w:val="id-ID"/>
        </w:rPr>
        <w:fldChar w:fldCharType="end"/>
      </w:r>
      <w:r w:rsidRPr="00311021">
        <w:rPr>
          <w:rFonts w:ascii="Arial" w:eastAsia="Arial" w:hAnsi="Arial" w:cs="Arial"/>
          <w:color w:val="000000"/>
          <w:lang w:val="id-ID"/>
        </w:rPr>
        <w:t>. Oleh karena itu, studi ini tidak hanya relevan dari segi teknis, tetapi juga memberikan kontribusi bagi pengembangan teknologi militer yang lebih adaptif dan responsif terhadap kebutuhan di lapangan</w:t>
      </w:r>
      <w:r w:rsidR="00C13FCE">
        <w:rPr>
          <w:rFonts w:ascii="Arial" w:eastAsia="Arial" w:hAnsi="Arial" w:cs="Arial"/>
          <w:color w:val="000000"/>
        </w:rPr>
        <w:t xml:space="preserve"> </w:t>
      </w:r>
      <w:r w:rsidR="00C13FCE">
        <w:rPr>
          <w:rFonts w:ascii="Arial" w:eastAsia="Arial" w:hAnsi="Arial" w:cs="Arial"/>
          <w:color w:val="000000"/>
          <w:lang w:val="id-ID"/>
        </w:rPr>
        <w:fldChar w:fldCharType="begin" w:fldLock="1"/>
      </w:r>
      <w:r w:rsidR="00C13FCE">
        <w:rPr>
          <w:rFonts w:ascii="Arial" w:eastAsia="Arial" w:hAnsi="Arial" w:cs="Arial"/>
          <w:color w:val="000000"/>
          <w:lang w:val="id-ID"/>
        </w:rPr>
        <w:instrText>ADDIN CSL_CITATION {"citationItems":[{"id":"ITEM-1","itemData":{"author":[{"dropping-particle":"","family":"Teknik","given":"Fakultas","non-dropping-particle":"","parse-names":false,"suffix":""},{"dropping-particle":"","family":"Studi","given":"Program","non-dropping-particle":"","parse-names":false,"suffix":""},{"dropping-particle":"","family":"Elektro","given":"Teknik","non-dropping-particle":"","parse-names":false,"suffix":""},{"dropping-particle":"","family":"Darma","given":"Universitas Bina","non-dropping-particle":"","parse-names":false,"suffix":""}],"id":"ITEM-1","issued":{"date-parts":[["2022"]]},"title":"( Heat Of Charcoal As Alternative Energy )","type":"article-journal"},"uris":["http://www.mendeley.com/documents/?uuid=20fc7811-1403-421f-9939-c6e769acfe13"]}],"mendeley":{"formattedCitation":"(F. Teknik et al., 2022)","plainTextFormattedCitation":"(F. Teknik et al., 2022)","previouslyFormattedCitation":"(F. Teknik et al., 2022)"},"properties":{"noteIndex":0},"schema":"https://github.com/citation-style-language/schema/raw/master/csl-citation.json"}</w:instrText>
      </w:r>
      <w:r w:rsidR="00C13FCE">
        <w:rPr>
          <w:rFonts w:ascii="Arial" w:eastAsia="Arial" w:hAnsi="Arial" w:cs="Arial"/>
          <w:color w:val="000000"/>
          <w:lang w:val="id-ID"/>
        </w:rPr>
        <w:fldChar w:fldCharType="separate"/>
      </w:r>
      <w:r w:rsidR="00C13FCE" w:rsidRPr="00C13FCE">
        <w:rPr>
          <w:rFonts w:ascii="Arial" w:eastAsia="Arial" w:hAnsi="Arial" w:cs="Arial"/>
          <w:noProof/>
          <w:color w:val="000000"/>
          <w:lang w:val="id-ID"/>
        </w:rPr>
        <w:t>(F. Teknik et al., 2022)</w:t>
      </w:r>
      <w:r w:rsidR="00C13FCE">
        <w:rPr>
          <w:rFonts w:ascii="Arial" w:eastAsia="Arial" w:hAnsi="Arial" w:cs="Arial"/>
          <w:color w:val="000000"/>
          <w:lang w:val="id-ID"/>
        </w:rPr>
        <w:fldChar w:fldCharType="end"/>
      </w:r>
      <w:r w:rsidRPr="00311021">
        <w:rPr>
          <w:rFonts w:ascii="Arial" w:eastAsia="Arial" w:hAnsi="Arial" w:cs="Arial"/>
          <w:color w:val="000000"/>
          <w:lang w:val="id-ID"/>
        </w:rPr>
        <w:t>.</w:t>
      </w:r>
    </w:p>
    <w:p w14:paraId="06E98462" w14:textId="1232D374" w:rsidR="00311021" w:rsidRPr="00311021" w:rsidRDefault="00311021" w:rsidP="00C13FCE">
      <w:pPr>
        <w:pStyle w:val="BodyText"/>
        <w:tabs>
          <w:tab w:val="left" w:pos="2410"/>
        </w:tabs>
        <w:spacing w:line="360" w:lineRule="auto"/>
        <w:jc w:val="both"/>
        <w:rPr>
          <w:rFonts w:ascii="Arial" w:eastAsia="Arial" w:hAnsi="Arial" w:cs="Arial"/>
          <w:color w:val="000000"/>
          <w:lang w:val="id-ID"/>
        </w:rPr>
      </w:pPr>
      <w:r w:rsidRPr="00311021">
        <w:rPr>
          <w:rFonts w:ascii="Arial" w:eastAsia="Arial" w:hAnsi="Arial" w:cs="Arial"/>
          <w:color w:val="000000"/>
          <w:lang w:val="id-ID"/>
        </w:rPr>
        <w:t>Selain itu, teknologi TEG juga memiliki potensi untuk mendukung upaya TNI dalam menjaga kemandirian energi selama menjalankan operasi di lapangan. Dalam kondisi medan yang sulit dan tidak terduga, seperti operasi di pegunungan atau hutan yang jauh dari pemukiman, ketersediaan sumber daya listrik konvensional sering kali menjadi masalah besar</w:t>
      </w:r>
      <w:r w:rsidR="00C13FCE">
        <w:rPr>
          <w:rFonts w:ascii="Arial" w:eastAsia="Arial" w:hAnsi="Arial" w:cs="Arial"/>
          <w:color w:val="000000"/>
        </w:rPr>
        <w:t xml:space="preserve"> </w:t>
      </w:r>
      <w:r w:rsidR="00C13FCE">
        <w:rPr>
          <w:rFonts w:ascii="Arial" w:eastAsia="Arial" w:hAnsi="Arial" w:cs="Arial"/>
          <w:color w:val="000000"/>
          <w:lang w:val="id-ID"/>
        </w:rPr>
        <w:fldChar w:fldCharType="begin" w:fldLock="1"/>
      </w:r>
      <w:r w:rsidR="00C13FCE">
        <w:rPr>
          <w:rFonts w:ascii="Arial" w:eastAsia="Arial" w:hAnsi="Arial" w:cs="Arial"/>
          <w:color w:val="000000"/>
          <w:lang w:val="id-ID"/>
        </w:rPr>
        <w:instrText>ADDIN CSL_CITATION {"citationItems":[{"id":"ITEM-1","itemData":{"DOI":"10.21776/jrm.v14i2.1327","author":[{"dropping-particle":"","family":"Atmoko","given":"Nugroho Tri","non-dropping-particle":"","parse-names":false,"suffix":""},{"dropping-particle":"","family":"Utomo","given":"Bagus Radiant","non-dropping-particle":"","parse-names":false,"suffix":""},{"dropping-particle":"","family":"Hidayah","given":"Fatimah Nur","non-dropping-particle":"","parse-names":false,"suffix":""},{"dropping-particle":"","family":"Raharjo","given":"Emanuel Budi","non-dropping-particle":"","parse-names":false,"suffix":""}],"id":"ITEM-1","issue":"2","issued":{"date-parts":[["2023"]]},"page":"537-545","title":"EFEK LAJU PEMANASAN ( HEATING RATE ) TERHADAP DISTRIBUSI TEMPERATUR DAN KINERJA MODUL THERMOELECTRIC GENERATOR SP1848 SA","type":"article-journal","volume":"14"},"uris":["http://www.mendeley.com/documents/?uuid=d20cd723-a14b-4088-951f-8ce487d03aed"]}],"mendeley":{"formattedCitation":"(Atmoko et al., 2023)","plainTextFormattedCitation":"(Atmoko et al., 2023)","previouslyFormattedCitation":"(Atmoko et al., 2023)"},"properties":{"noteIndex":0},"schema":"https://github.com/citation-style-language/schema/raw/master/csl-citation.json"}</w:instrText>
      </w:r>
      <w:r w:rsidR="00C13FCE">
        <w:rPr>
          <w:rFonts w:ascii="Arial" w:eastAsia="Arial" w:hAnsi="Arial" w:cs="Arial"/>
          <w:color w:val="000000"/>
          <w:lang w:val="id-ID"/>
        </w:rPr>
        <w:fldChar w:fldCharType="separate"/>
      </w:r>
      <w:r w:rsidR="00C13FCE" w:rsidRPr="00C13FCE">
        <w:rPr>
          <w:rFonts w:ascii="Arial" w:eastAsia="Arial" w:hAnsi="Arial" w:cs="Arial"/>
          <w:noProof/>
          <w:color w:val="000000"/>
          <w:lang w:val="id-ID"/>
        </w:rPr>
        <w:t>(Atmoko et al., 2023)</w:t>
      </w:r>
      <w:r w:rsidR="00C13FCE">
        <w:rPr>
          <w:rFonts w:ascii="Arial" w:eastAsia="Arial" w:hAnsi="Arial" w:cs="Arial"/>
          <w:color w:val="000000"/>
          <w:lang w:val="id-ID"/>
        </w:rPr>
        <w:fldChar w:fldCharType="end"/>
      </w:r>
      <w:r w:rsidRPr="00311021">
        <w:rPr>
          <w:rFonts w:ascii="Arial" w:eastAsia="Arial" w:hAnsi="Arial" w:cs="Arial"/>
          <w:color w:val="000000"/>
          <w:lang w:val="id-ID"/>
        </w:rPr>
        <w:t>. Dengan menggunakan TEG, personel TNI dapat memanfaatkan sumber panas yang ada di sekitarnya, seperti api unggun atau mesin kendaraan, untuk menghasilkan listrik yang dapat digunakan untuk mengisi daya perangkat komunikasi atau bahkan perangkat lain yang kritikal untuk misi mereka</w:t>
      </w:r>
      <w:r w:rsidR="00C13FCE">
        <w:rPr>
          <w:rFonts w:ascii="Arial" w:eastAsia="Arial" w:hAnsi="Arial" w:cs="Arial"/>
          <w:color w:val="000000"/>
        </w:rPr>
        <w:t xml:space="preserve"> </w:t>
      </w:r>
      <w:r w:rsidR="00C13FCE">
        <w:rPr>
          <w:rFonts w:ascii="Arial" w:eastAsia="Arial" w:hAnsi="Arial" w:cs="Arial"/>
          <w:color w:val="000000"/>
        </w:rPr>
        <w:fldChar w:fldCharType="begin" w:fldLock="1"/>
      </w:r>
      <w:r w:rsidR="00C13FCE">
        <w:rPr>
          <w:rFonts w:ascii="Arial" w:eastAsia="Arial" w:hAnsi="Arial" w:cs="Arial"/>
          <w:color w:val="000000"/>
        </w:rPr>
        <w:instrText>ADDIN CSL_CITATION {"citationItems":[{"id":"ITEM-1","itemData":{"ISBN":"9786026076670","author":[{"dropping-particle":"","family":"Seminar","given":"Prosiding","non-dropping-particle":"","parse-names":false,"suffix":""},{"dropping-particle":"","family":"Penelitian","given":"Nasional","non-dropping-particle":"","parse-names":false,"suffix":""},{"dropping-particle":"","family":"Mulyadi","given":"Musrady","non-dropping-particle":"","parse-names":false,"suffix":""},{"dropping-particle":"","family":"Rahman","given":"Abdul","non-dropping-particle":"","parse-names":false,"suffix":""},{"dropping-particle":"","family":"Multazam","given":"Ahmad","non-dropping-particle":"","parse-names":false,"suffix":""},{"dropping-particle":"","family":"Jurusan","given":"Dosen","non-dropping-particle":"","parse-names":false,"suffix":""},{"dropping-particle":"","family":"Mesin","given":"Teknik","non-dropping-particle":"","parse-names":false,"suffix":""},{"dropping-particle":"","family":"Negeri","given":"Politeknik","non-dropping-particle":"","parse-names":false,"suffix":""},{"dropping-particle":"","family":"Pandang","given":"Ujung","non-dropping-particle":"","parse-names":false,"suffix":""},{"dropping-particle":"","family":"Jurusan","given":"Mahasiswa","non-dropping-particle":"","parse-names":false,"suffix":""},{"dropping-particle":"","family":"Mesin","given":"Teknik","non-dropping-particle":"","parse-names":false,"suffix":""},{"dropping-particle":"","family":"Negeri","given":"Politeknik","non-dropping-particle":"","parse-names":false,"suffix":""},{"dropping-particle":"","family":"Pandang","given":"Ujung","non-dropping-particle":"","parse-names":false,"suffix":""}],"id":"ITEM-1","issued":{"date-parts":[["2019"]]},"page":"63-67","title":"KAJI EXPERIMENTAL PEMBANGKIT LISTRIK TERMOELEKTRIK SP1848-27145SA","type":"article-journal","volume":"2019"},"uris":["http://www.mendeley.com/documents/?uuid=39451fa7-6263-44d7-8332-55e1b606f1dd"]}],"mendeley":{"formattedCitation":"(Seminar et al., 2019)","plainTextFormattedCitation":"(Seminar et al., 2019)"},"properties":{"noteIndex":0},"schema":"https://github.com/citation-style-language/schema/raw/master/csl-citation.json"}</w:instrText>
      </w:r>
      <w:r w:rsidR="00C13FCE">
        <w:rPr>
          <w:rFonts w:ascii="Arial" w:eastAsia="Arial" w:hAnsi="Arial" w:cs="Arial"/>
          <w:color w:val="000000"/>
        </w:rPr>
        <w:fldChar w:fldCharType="separate"/>
      </w:r>
      <w:r w:rsidR="00C13FCE" w:rsidRPr="00C13FCE">
        <w:rPr>
          <w:rFonts w:ascii="Arial" w:eastAsia="Arial" w:hAnsi="Arial" w:cs="Arial"/>
          <w:noProof/>
          <w:color w:val="000000"/>
        </w:rPr>
        <w:t>(Seminar et al., 2019)</w:t>
      </w:r>
      <w:r w:rsidR="00C13FCE">
        <w:rPr>
          <w:rFonts w:ascii="Arial" w:eastAsia="Arial" w:hAnsi="Arial" w:cs="Arial"/>
          <w:color w:val="000000"/>
        </w:rPr>
        <w:fldChar w:fldCharType="end"/>
      </w:r>
      <w:r w:rsidRPr="00311021">
        <w:rPr>
          <w:rFonts w:ascii="Arial" w:eastAsia="Arial" w:hAnsi="Arial" w:cs="Arial"/>
          <w:color w:val="000000"/>
          <w:lang w:val="id-ID"/>
        </w:rPr>
        <w:t xml:space="preserve">.Selain mendukung operasional TNI, penelitian ini juga berupaya untuk menjawab tantangan dalam pengembangan teknologi TEG itu sendiri. Salah satu tantangan utama </w:t>
      </w:r>
      <w:r w:rsidRPr="00311021">
        <w:rPr>
          <w:rFonts w:ascii="Arial" w:eastAsia="Arial" w:hAnsi="Arial" w:cs="Arial"/>
          <w:color w:val="000000"/>
          <w:lang w:val="id-ID"/>
        </w:rPr>
        <w:t>dalam implementasi TEG adalah efisiensi konversi energi yang relatif rendah. Oleh karena itu, penelitian ini akan memfokuskan pada optimasi rangkaian seri TEG agar mampu menghasilkan tegangan yang lebih tinggi dan stabil. Faktor-faktor seperti material yang digunakan, konfigurasi rangkaian, dan pengaturan perbedaan suhu akan dianalisis secara mendalam untuk meningkatkan kinerja sistem TEG yang dirancang.</w:t>
      </w:r>
    </w:p>
    <w:p w14:paraId="534EF09E" w14:textId="54FD0660" w:rsidR="00075CD3" w:rsidRPr="00311021" w:rsidRDefault="00311021" w:rsidP="00C13FCE">
      <w:pPr>
        <w:pStyle w:val="BodyText"/>
        <w:tabs>
          <w:tab w:val="left" w:pos="2410"/>
        </w:tabs>
        <w:spacing w:line="360" w:lineRule="auto"/>
        <w:jc w:val="both"/>
        <w:rPr>
          <w:sz w:val="24"/>
          <w:lang w:val="id-ID"/>
        </w:rPr>
      </w:pPr>
      <w:r w:rsidRPr="00311021">
        <w:rPr>
          <w:rFonts w:ascii="Arial" w:eastAsia="Arial" w:hAnsi="Arial" w:cs="Arial"/>
          <w:color w:val="000000"/>
          <w:lang w:val="id-ID"/>
        </w:rPr>
        <w:t>Akhirnya, hasil dari penelitian ini diharapkan tidak hanya memberikan solusi praktis bagi TNI, tetapi juga berkontribusi pada pengembangan teknologi TEG yang lebih luas. Potensi aplikasi TEG dalam berbagai bidang, mulai dari militer hingga penggunaan sipil di daerah terpencil, menjadikan penelitian ini sangat penting dalam konteks keberlanjutan energi. Dengan semakin meningkatnya kebutuhan akan sumber energi alternatif yang efisien dan dapat diandalkan, TEG dapat menjadi salah satu teknologi kunci dalam menjawab tantangan energi global di masa depan.</w:t>
      </w:r>
    </w:p>
    <w:p w14:paraId="1671C2C7" w14:textId="77777777" w:rsidR="00075CD3" w:rsidRPr="00311021" w:rsidRDefault="00075CD3" w:rsidP="00C13FCE">
      <w:pPr>
        <w:pStyle w:val="BodyText"/>
        <w:tabs>
          <w:tab w:val="left" w:pos="2410"/>
        </w:tabs>
        <w:spacing w:before="2" w:line="360" w:lineRule="auto"/>
        <w:rPr>
          <w:sz w:val="19"/>
          <w:lang w:val="id-ID"/>
        </w:rPr>
      </w:pPr>
    </w:p>
    <w:p w14:paraId="254A1CEB" w14:textId="77777777" w:rsidR="00075CD3" w:rsidRPr="00311021" w:rsidRDefault="00697E7C" w:rsidP="00C13FCE">
      <w:pPr>
        <w:pStyle w:val="Heading2"/>
        <w:numPr>
          <w:ilvl w:val="0"/>
          <w:numId w:val="4"/>
        </w:numPr>
        <w:tabs>
          <w:tab w:val="left" w:pos="815"/>
          <w:tab w:val="left" w:pos="2410"/>
        </w:tabs>
        <w:ind w:left="814" w:hanging="709"/>
        <w:jc w:val="both"/>
        <w:rPr>
          <w:lang w:val="id-ID"/>
        </w:rPr>
      </w:pPr>
      <w:r w:rsidRPr="00311021">
        <w:rPr>
          <w:lang w:val="id-ID"/>
        </w:rPr>
        <w:t>METODE</w:t>
      </w:r>
      <w:r w:rsidRPr="00311021">
        <w:rPr>
          <w:spacing w:val="-3"/>
          <w:lang w:val="id-ID"/>
        </w:rPr>
        <w:t xml:space="preserve"> </w:t>
      </w:r>
      <w:r w:rsidRPr="00311021">
        <w:rPr>
          <w:lang w:val="id-ID"/>
        </w:rPr>
        <w:t>PENELITIAN</w:t>
      </w:r>
    </w:p>
    <w:p w14:paraId="274427EF" w14:textId="77777777" w:rsidR="00075CD3" w:rsidRPr="004B5B8E" w:rsidRDefault="00697E7C" w:rsidP="00C13FCE">
      <w:pPr>
        <w:pStyle w:val="ListParagraph"/>
        <w:numPr>
          <w:ilvl w:val="1"/>
          <w:numId w:val="4"/>
        </w:numPr>
        <w:tabs>
          <w:tab w:val="left" w:pos="815"/>
          <w:tab w:val="left" w:pos="2410"/>
        </w:tabs>
        <w:spacing w:before="3"/>
        <w:ind w:hanging="709"/>
        <w:rPr>
          <w:rFonts w:ascii="Arial" w:hAnsi="Arial" w:cs="Arial"/>
          <w:lang w:val="id-ID"/>
        </w:rPr>
      </w:pPr>
      <w:r w:rsidRPr="004B5B8E">
        <w:rPr>
          <w:rFonts w:ascii="Arial" w:hAnsi="Arial" w:cs="Arial"/>
          <w:lang w:val="id-ID"/>
        </w:rPr>
        <w:t>Tempat</w:t>
      </w:r>
      <w:r w:rsidRPr="004B5B8E">
        <w:rPr>
          <w:rFonts w:ascii="Arial" w:hAnsi="Arial" w:cs="Arial"/>
          <w:spacing w:val="-2"/>
          <w:lang w:val="id-ID"/>
        </w:rPr>
        <w:t xml:space="preserve"> </w:t>
      </w:r>
      <w:r w:rsidRPr="004B5B8E">
        <w:rPr>
          <w:rFonts w:ascii="Arial" w:hAnsi="Arial" w:cs="Arial"/>
          <w:lang w:val="id-ID"/>
        </w:rPr>
        <w:t>dan</w:t>
      </w:r>
      <w:r w:rsidRPr="004B5B8E">
        <w:rPr>
          <w:rFonts w:ascii="Arial" w:hAnsi="Arial" w:cs="Arial"/>
          <w:spacing w:val="-2"/>
          <w:lang w:val="id-ID"/>
        </w:rPr>
        <w:t xml:space="preserve"> </w:t>
      </w:r>
      <w:r w:rsidRPr="004B5B8E">
        <w:rPr>
          <w:rFonts w:ascii="Arial" w:hAnsi="Arial" w:cs="Arial"/>
          <w:lang w:val="id-ID"/>
        </w:rPr>
        <w:t>Waktu</w:t>
      </w:r>
      <w:r w:rsidRPr="004B5B8E">
        <w:rPr>
          <w:rFonts w:ascii="Arial" w:hAnsi="Arial" w:cs="Arial"/>
          <w:spacing w:val="-3"/>
          <w:lang w:val="id-ID"/>
        </w:rPr>
        <w:t xml:space="preserve"> </w:t>
      </w:r>
      <w:r w:rsidRPr="004B5B8E">
        <w:rPr>
          <w:rFonts w:ascii="Arial" w:hAnsi="Arial" w:cs="Arial"/>
          <w:lang w:val="id-ID"/>
        </w:rPr>
        <w:t>Penelitian</w:t>
      </w:r>
    </w:p>
    <w:p w14:paraId="7CBCB704" w14:textId="53B0D21E" w:rsidR="00075CD3" w:rsidRPr="004B5B8E" w:rsidRDefault="00697E7C" w:rsidP="00C13FCE">
      <w:pPr>
        <w:pStyle w:val="ListParagraph"/>
        <w:numPr>
          <w:ilvl w:val="2"/>
          <w:numId w:val="4"/>
        </w:numPr>
        <w:tabs>
          <w:tab w:val="left" w:pos="1241"/>
          <w:tab w:val="left" w:pos="2410"/>
        </w:tabs>
        <w:spacing w:before="126" w:line="360" w:lineRule="auto"/>
        <w:ind w:right="596"/>
        <w:rPr>
          <w:rFonts w:ascii="Arial" w:hAnsi="Arial" w:cs="Arial"/>
          <w:lang w:val="id-ID"/>
        </w:rPr>
      </w:pPr>
      <w:r w:rsidRPr="004B5B8E">
        <w:rPr>
          <w:rFonts w:ascii="Arial" w:hAnsi="Arial" w:cs="Arial"/>
          <w:lang w:val="id-ID"/>
        </w:rPr>
        <w:t>Pelaksanaan</w:t>
      </w:r>
      <w:r w:rsidRPr="004B5B8E">
        <w:rPr>
          <w:rFonts w:ascii="Arial" w:hAnsi="Arial" w:cs="Arial"/>
          <w:spacing w:val="1"/>
          <w:lang w:val="id-ID"/>
        </w:rPr>
        <w:t xml:space="preserve"> </w:t>
      </w:r>
      <w:r w:rsidRPr="004B5B8E">
        <w:rPr>
          <w:rFonts w:ascii="Arial" w:hAnsi="Arial" w:cs="Arial"/>
          <w:lang w:val="id-ID"/>
        </w:rPr>
        <w:t>penelitian</w:t>
      </w:r>
      <w:r w:rsidRPr="004B5B8E">
        <w:rPr>
          <w:rFonts w:ascii="Arial" w:hAnsi="Arial" w:cs="Arial"/>
          <w:spacing w:val="1"/>
          <w:lang w:val="id-ID"/>
        </w:rPr>
        <w:t xml:space="preserve"> </w:t>
      </w:r>
      <w:r w:rsidRPr="004B5B8E">
        <w:rPr>
          <w:rFonts w:ascii="Arial" w:hAnsi="Arial" w:cs="Arial"/>
          <w:lang w:val="id-ID"/>
        </w:rPr>
        <w:t>ini</w:t>
      </w:r>
      <w:r w:rsidRPr="004B5B8E">
        <w:rPr>
          <w:rFonts w:ascii="Arial" w:hAnsi="Arial" w:cs="Arial"/>
          <w:spacing w:val="1"/>
          <w:lang w:val="id-ID"/>
        </w:rPr>
        <w:t xml:space="preserve"> </w:t>
      </w:r>
      <w:r w:rsidRPr="004B5B8E">
        <w:rPr>
          <w:rFonts w:ascii="Arial" w:hAnsi="Arial" w:cs="Arial"/>
          <w:lang w:val="id-ID"/>
        </w:rPr>
        <w:t>dilakukan</w:t>
      </w:r>
      <w:r w:rsidRPr="004B5B8E">
        <w:rPr>
          <w:rFonts w:ascii="Arial" w:hAnsi="Arial" w:cs="Arial"/>
          <w:spacing w:val="1"/>
          <w:lang w:val="id-ID"/>
        </w:rPr>
        <w:t xml:space="preserve"> </w:t>
      </w:r>
      <w:r w:rsidR="003C2234" w:rsidRPr="004B5B8E">
        <w:rPr>
          <w:rFonts w:ascii="Arial" w:hAnsi="Arial" w:cs="Arial"/>
          <w:lang w:val="id-ID"/>
        </w:rPr>
        <w:t xml:space="preserve">di Laboratorium Analog Poltekad dan PT.Ansa Solusitama </w:t>
      </w:r>
      <w:r w:rsidR="00C84819" w:rsidRPr="004B5B8E">
        <w:rPr>
          <w:rFonts w:ascii="Arial" w:hAnsi="Arial" w:cs="Arial"/>
          <w:lang w:val="id-ID"/>
        </w:rPr>
        <w:t>Indonesia, Kota Batu</w:t>
      </w:r>
    </w:p>
    <w:p w14:paraId="6EC60152" w14:textId="060F8983" w:rsidR="00075CD3" w:rsidRPr="004B5B8E" w:rsidRDefault="00697E7C" w:rsidP="00C13FCE">
      <w:pPr>
        <w:pStyle w:val="ListParagraph"/>
        <w:numPr>
          <w:ilvl w:val="2"/>
          <w:numId w:val="4"/>
        </w:numPr>
        <w:tabs>
          <w:tab w:val="left" w:pos="1241"/>
          <w:tab w:val="left" w:pos="2410"/>
        </w:tabs>
        <w:spacing w:line="360" w:lineRule="auto"/>
        <w:ind w:right="593"/>
        <w:rPr>
          <w:rFonts w:ascii="Arial" w:hAnsi="Arial" w:cs="Arial"/>
          <w:lang w:val="id-ID"/>
        </w:rPr>
      </w:pPr>
      <w:r w:rsidRPr="004B5B8E">
        <w:rPr>
          <w:rFonts w:ascii="Arial" w:hAnsi="Arial" w:cs="Arial"/>
          <w:lang w:val="id-ID"/>
        </w:rPr>
        <w:t xml:space="preserve">Penelitian ini dilakukan selama </w:t>
      </w:r>
      <w:r w:rsidR="00C84819" w:rsidRPr="004B5B8E">
        <w:rPr>
          <w:rFonts w:ascii="Arial" w:hAnsi="Arial" w:cs="Arial"/>
          <w:lang w:val="id-ID"/>
        </w:rPr>
        <w:t>7</w:t>
      </w:r>
      <w:r w:rsidRPr="004B5B8E">
        <w:rPr>
          <w:rFonts w:ascii="Arial" w:hAnsi="Arial" w:cs="Arial"/>
          <w:spacing w:val="1"/>
          <w:lang w:val="id-ID"/>
        </w:rPr>
        <w:t xml:space="preserve"> </w:t>
      </w:r>
      <w:r w:rsidRPr="004B5B8E">
        <w:rPr>
          <w:rFonts w:ascii="Arial" w:hAnsi="Arial" w:cs="Arial"/>
          <w:lang w:val="id-ID"/>
        </w:rPr>
        <w:t>bulan,</w:t>
      </w:r>
      <w:r w:rsidRPr="004B5B8E">
        <w:rPr>
          <w:rFonts w:ascii="Arial" w:hAnsi="Arial" w:cs="Arial"/>
          <w:spacing w:val="1"/>
          <w:lang w:val="id-ID"/>
        </w:rPr>
        <w:t xml:space="preserve"> </w:t>
      </w:r>
      <w:r w:rsidRPr="004B5B8E">
        <w:rPr>
          <w:rFonts w:ascii="Arial" w:hAnsi="Arial" w:cs="Arial"/>
          <w:lang w:val="id-ID"/>
        </w:rPr>
        <w:t>mulai</w:t>
      </w:r>
      <w:r w:rsidRPr="004B5B8E">
        <w:rPr>
          <w:rFonts w:ascii="Arial" w:hAnsi="Arial" w:cs="Arial"/>
          <w:spacing w:val="1"/>
          <w:lang w:val="id-ID"/>
        </w:rPr>
        <w:t xml:space="preserve"> </w:t>
      </w:r>
      <w:r w:rsidRPr="004B5B8E">
        <w:rPr>
          <w:rFonts w:ascii="Arial" w:hAnsi="Arial" w:cs="Arial"/>
          <w:lang w:val="id-ID"/>
        </w:rPr>
        <w:t>bulan</w:t>
      </w:r>
      <w:r w:rsidRPr="004B5B8E">
        <w:rPr>
          <w:rFonts w:ascii="Arial" w:hAnsi="Arial" w:cs="Arial"/>
          <w:spacing w:val="1"/>
          <w:lang w:val="id-ID"/>
        </w:rPr>
        <w:t xml:space="preserve"> </w:t>
      </w:r>
      <w:r w:rsidRPr="004B5B8E">
        <w:rPr>
          <w:rFonts w:ascii="Arial" w:hAnsi="Arial" w:cs="Arial"/>
          <w:lang w:val="id-ID"/>
        </w:rPr>
        <w:t>J</w:t>
      </w:r>
      <w:r w:rsidR="00C84819" w:rsidRPr="004B5B8E">
        <w:rPr>
          <w:rFonts w:ascii="Arial" w:hAnsi="Arial" w:cs="Arial"/>
          <w:lang w:val="id-ID"/>
        </w:rPr>
        <w:t>anuari</w:t>
      </w:r>
      <w:r w:rsidRPr="004B5B8E">
        <w:rPr>
          <w:rFonts w:ascii="Arial" w:hAnsi="Arial" w:cs="Arial"/>
          <w:spacing w:val="1"/>
          <w:lang w:val="id-ID"/>
        </w:rPr>
        <w:t xml:space="preserve"> </w:t>
      </w:r>
      <w:r w:rsidRPr="004B5B8E">
        <w:rPr>
          <w:rFonts w:ascii="Arial" w:hAnsi="Arial" w:cs="Arial"/>
          <w:lang w:val="id-ID"/>
        </w:rPr>
        <w:t>202</w:t>
      </w:r>
      <w:r w:rsidR="00C84819" w:rsidRPr="004B5B8E">
        <w:rPr>
          <w:rFonts w:ascii="Arial" w:hAnsi="Arial" w:cs="Arial"/>
          <w:lang w:val="id-ID"/>
        </w:rPr>
        <w:t>4</w:t>
      </w:r>
      <w:r w:rsidRPr="004B5B8E">
        <w:rPr>
          <w:rFonts w:ascii="Arial" w:hAnsi="Arial" w:cs="Arial"/>
          <w:spacing w:val="-59"/>
          <w:lang w:val="id-ID"/>
        </w:rPr>
        <w:t xml:space="preserve"> </w:t>
      </w:r>
      <w:r w:rsidRPr="004B5B8E">
        <w:rPr>
          <w:rFonts w:ascii="Arial" w:hAnsi="Arial" w:cs="Arial"/>
          <w:lang w:val="id-ID"/>
        </w:rPr>
        <w:t>sampai</w:t>
      </w:r>
      <w:r w:rsidRPr="004B5B8E">
        <w:rPr>
          <w:rFonts w:ascii="Arial" w:hAnsi="Arial" w:cs="Arial"/>
          <w:spacing w:val="1"/>
          <w:lang w:val="id-ID"/>
        </w:rPr>
        <w:t xml:space="preserve"> </w:t>
      </w:r>
      <w:r w:rsidRPr="004B5B8E">
        <w:rPr>
          <w:rFonts w:ascii="Arial" w:hAnsi="Arial" w:cs="Arial"/>
          <w:lang w:val="id-ID"/>
        </w:rPr>
        <w:t>dengan</w:t>
      </w:r>
      <w:r w:rsidRPr="004B5B8E">
        <w:rPr>
          <w:rFonts w:ascii="Arial" w:hAnsi="Arial" w:cs="Arial"/>
          <w:spacing w:val="1"/>
          <w:lang w:val="id-ID"/>
        </w:rPr>
        <w:t xml:space="preserve"> </w:t>
      </w:r>
      <w:r w:rsidRPr="004B5B8E">
        <w:rPr>
          <w:rFonts w:ascii="Arial" w:hAnsi="Arial" w:cs="Arial"/>
          <w:lang w:val="id-ID"/>
        </w:rPr>
        <w:t>bulan</w:t>
      </w:r>
      <w:r w:rsidRPr="004B5B8E">
        <w:rPr>
          <w:rFonts w:ascii="Arial" w:hAnsi="Arial" w:cs="Arial"/>
          <w:spacing w:val="1"/>
          <w:lang w:val="id-ID"/>
        </w:rPr>
        <w:t xml:space="preserve"> </w:t>
      </w:r>
      <w:r w:rsidR="00C84819" w:rsidRPr="004B5B8E">
        <w:rPr>
          <w:rFonts w:ascii="Arial" w:hAnsi="Arial" w:cs="Arial"/>
          <w:lang w:val="id-ID"/>
        </w:rPr>
        <w:t>Juli</w:t>
      </w:r>
      <w:r w:rsidRPr="004B5B8E">
        <w:rPr>
          <w:rFonts w:ascii="Arial" w:hAnsi="Arial" w:cs="Arial"/>
          <w:spacing w:val="1"/>
          <w:lang w:val="id-ID"/>
        </w:rPr>
        <w:t xml:space="preserve"> </w:t>
      </w:r>
      <w:r w:rsidRPr="004B5B8E">
        <w:rPr>
          <w:rFonts w:ascii="Arial" w:hAnsi="Arial" w:cs="Arial"/>
          <w:lang w:val="id-ID"/>
        </w:rPr>
        <w:t>202</w:t>
      </w:r>
      <w:r w:rsidR="00C84819" w:rsidRPr="004B5B8E">
        <w:rPr>
          <w:rFonts w:ascii="Arial" w:hAnsi="Arial" w:cs="Arial"/>
          <w:lang w:val="id-ID"/>
        </w:rPr>
        <w:t>4</w:t>
      </w:r>
      <w:r w:rsidRPr="004B5B8E">
        <w:rPr>
          <w:rFonts w:ascii="Arial" w:hAnsi="Arial" w:cs="Arial"/>
          <w:lang w:val="id-ID"/>
        </w:rPr>
        <w:t>.</w:t>
      </w:r>
    </w:p>
    <w:p w14:paraId="3D2DA425" w14:textId="77777777" w:rsidR="00075CD3" w:rsidRPr="004B5B8E" w:rsidRDefault="00697E7C" w:rsidP="00C13FCE">
      <w:pPr>
        <w:pStyle w:val="ListParagraph"/>
        <w:numPr>
          <w:ilvl w:val="1"/>
          <w:numId w:val="4"/>
        </w:numPr>
        <w:tabs>
          <w:tab w:val="left" w:pos="815"/>
          <w:tab w:val="left" w:pos="2410"/>
        </w:tabs>
        <w:ind w:hanging="709"/>
        <w:rPr>
          <w:rFonts w:ascii="Arial" w:hAnsi="Arial" w:cs="Arial"/>
          <w:lang w:val="id-ID"/>
        </w:rPr>
      </w:pPr>
      <w:r w:rsidRPr="004B5B8E">
        <w:rPr>
          <w:rFonts w:ascii="Arial" w:hAnsi="Arial" w:cs="Arial"/>
          <w:lang w:val="id-ID"/>
        </w:rPr>
        <w:t>Metode</w:t>
      </w:r>
      <w:r w:rsidRPr="004B5B8E">
        <w:rPr>
          <w:rFonts w:ascii="Arial" w:hAnsi="Arial" w:cs="Arial"/>
          <w:spacing w:val="-2"/>
          <w:lang w:val="id-ID"/>
        </w:rPr>
        <w:t xml:space="preserve"> </w:t>
      </w:r>
      <w:r w:rsidRPr="004B5B8E">
        <w:rPr>
          <w:rFonts w:ascii="Arial" w:hAnsi="Arial" w:cs="Arial"/>
          <w:lang w:val="id-ID"/>
        </w:rPr>
        <w:t>Penelitian</w:t>
      </w:r>
    </w:p>
    <w:p w14:paraId="1AFEF4F0" w14:textId="40E06F24" w:rsidR="00075CD3" w:rsidRPr="004B5B8E" w:rsidRDefault="00697E7C" w:rsidP="00C13FCE">
      <w:pPr>
        <w:pStyle w:val="BodyText"/>
        <w:tabs>
          <w:tab w:val="left" w:pos="2410"/>
        </w:tabs>
        <w:spacing w:before="127" w:line="360" w:lineRule="auto"/>
        <w:ind w:left="106" w:right="592" w:firstLine="708"/>
        <w:jc w:val="both"/>
        <w:rPr>
          <w:rFonts w:ascii="Arial" w:hAnsi="Arial" w:cs="Arial"/>
          <w:lang w:val="id-ID"/>
        </w:rPr>
      </w:pPr>
      <w:r w:rsidRPr="004B5B8E">
        <w:rPr>
          <w:rFonts w:ascii="Arial" w:hAnsi="Arial" w:cs="Arial"/>
          <w:lang w:val="id-ID"/>
        </w:rPr>
        <w:t>Dalam</w:t>
      </w:r>
      <w:r w:rsidRPr="004B5B8E">
        <w:rPr>
          <w:rFonts w:ascii="Arial" w:hAnsi="Arial" w:cs="Arial"/>
          <w:spacing w:val="1"/>
          <w:lang w:val="id-ID"/>
        </w:rPr>
        <w:t xml:space="preserve"> </w:t>
      </w:r>
      <w:r w:rsidRPr="004B5B8E">
        <w:rPr>
          <w:rFonts w:ascii="Arial" w:hAnsi="Arial" w:cs="Arial"/>
          <w:lang w:val="id-ID"/>
        </w:rPr>
        <w:t>Penelitian</w:t>
      </w:r>
      <w:r w:rsidRPr="004B5B8E">
        <w:rPr>
          <w:rFonts w:ascii="Arial" w:hAnsi="Arial" w:cs="Arial"/>
          <w:spacing w:val="1"/>
          <w:lang w:val="id-ID"/>
        </w:rPr>
        <w:t xml:space="preserve"> </w:t>
      </w:r>
      <w:r w:rsidRPr="004B5B8E">
        <w:rPr>
          <w:rFonts w:ascii="Arial" w:hAnsi="Arial" w:cs="Arial"/>
          <w:lang w:val="id-ID"/>
        </w:rPr>
        <w:t>ini</w:t>
      </w:r>
      <w:r w:rsidRPr="004B5B8E">
        <w:rPr>
          <w:rFonts w:ascii="Arial" w:hAnsi="Arial" w:cs="Arial"/>
          <w:spacing w:val="1"/>
          <w:lang w:val="id-ID"/>
        </w:rPr>
        <w:t xml:space="preserve"> </w:t>
      </w:r>
      <w:r w:rsidRPr="004B5B8E">
        <w:rPr>
          <w:rFonts w:ascii="Arial" w:hAnsi="Arial" w:cs="Arial"/>
          <w:lang w:val="id-ID"/>
        </w:rPr>
        <w:t>menggunakan</w:t>
      </w:r>
      <w:r w:rsidRPr="004B5B8E">
        <w:rPr>
          <w:rFonts w:ascii="Arial" w:hAnsi="Arial" w:cs="Arial"/>
          <w:spacing w:val="1"/>
          <w:lang w:val="id-ID"/>
        </w:rPr>
        <w:t xml:space="preserve"> </w:t>
      </w:r>
      <w:r w:rsidRPr="004B5B8E">
        <w:rPr>
          <w:rFonts w:ascii="Arial" w:hAnsi="Arial" w:cs="Arial"/>
          <w:i/>
          <w:lang w:val="id-ID"/>
        </w:rPr>
        <w:t xml:space="preserve">mix – method </w:t>
      </w:r>
      <w:r w:rsidRPr="004B5B8E">
        <w:rPr>
          <w:rFonts w:ascii="Arial" w:hAnsi="Arial" w:cs="Arial"/>
          <w:lang w:val="id-ID"/>
        </w:rPr>
        <w:t>yang mana menggabungkan</w:t>
      </w:r>
      <w:r w:rsidRPr="004B5B8E">
        <w:rPr>
          <w:rFonts w:ascii="Arial" w:hAnsi="Arial" w:cs="Arial"/>
          <w:spacing w:val="1"/>
          <w:lang w:val="id-ID"/>
        </w:rPr>
        <w:t xml:space="preserve"> </w:t>
      </w:r>
      <w:r w:rsidRPr="004B5B8E">
        <w:rPr>
          <w:rFonts w:ascii="Arial" w:hAnsi="Arial" w:cs="Arial"/>
          <w:lang w:val="id-ID"/>
        </w:rPr>
        <w:t>dua metode yaitu metode penelitian kualitatif</w:t>
      </w:r>
      <w:r w:rsidRPr="004B5B8E">
        <w:rPr>
          <w:rFonts w:ascii="Arial" w:hAnsi="Arial" w:cs="Arial"/>
          <w:spacing w:val="-59"/>
          <w:lang w:val="id-ID"/>
        </w:rPr>
        <w:t xml:space="preserve"> </w:t>
      </w:r>
      <w:r w:rsidRPr="004B5B8E">
        <w:rPr>
          <w:rFonts w:ascii="Arial" w:hAnsi="Arial" w:cs="Arial"/>
          <w:lang w:val="id-ID"/>
        </w:rPr>
        <w:t>dan</w:t>
      </w:r>
      <w:r w:rsidRPr="004B5B8E">
        <w:rPr>
          <w:rFonts w:ascii="Arial" w:hAnsi="Arial" w:cs="Arial"/>
          <w:spacing w:val="1"/>
          <w:lang w:val="id-ID"/>
        </w:rPr>
        <w:t xml:space="preserve"> </w:t>
      </w:r>
      <w:r w:rsidRPr="004B5B8E">
        <w:rPr>
          <w:rFonts w:ascii="Arial" w:hAnsi="Arial" w:cs="Arial"/>
          <w:lang w:val="id-ID"/>
        </w:rPr>
        <w:t>kuantitatif.</w:t>
      </w:r>
      <w:r w:rsidRPr="004B5B8E">
        <w:rPr>
          <w:rFonts w:ascii="Arial" w:hAnsi="Arial" w:cs="Arial"/>
          <w:spacing w:val="1"/>
          <w:lang w:val="id-ID"/>
        </w:rPr>
        <w:t xml:space="preserve"> </w:t>
      </w:r>
    </w:p>
    <w:p w14:paraId="42075854" w14:textId="77777777" w:rsidR="00075CD3" w:rsidRPr="00311021" w:rsidRDefault="00075CD3" w:rsidP="00C13FCE">
      <w:pPr>
        <w:tabs>
          <w:tab w:val="left" w:pos="2410"/>
        </w:tabs>
        <w:spacing w:line="360" w:lineRule="auto"/>
        <w:jc w:val="both"/>
        <w:rPr>
          <w:lang w:val="id-ID"/>
        </w:rPr>
        <w:sectPr w:rsidR="00075CD3" w:rsidRPr="00311021" w:rsidSect="00C13FCE">
          <w:type w:val="continuous"/>
          <w:pgSz w:w="11910" w:h="16840"/>
          <w:pgMar w:top="1660" w:right="1137" w:bottom="1240" w:left="1300" w:header="720" w:footer="720" w:gutter="0"/>
          <w:cols w:num="2" w:space="720" w:equalWidth="0">
            <w:col w:w="4554" w:space="136"/>
            <w:col w:w="5100"/>
          </w:cols>
        </w:sectPr>
      </w:pPr>
    </w:p>
    <w:p w14:paraId="26F62E3F" w14:textId="77777777" w:rsidR="00075CD3" w:rsidRPr="00311021" w:rsidRDefault="00075CD3" w:rsidP="00C13FCE">
      <w:pPr>
        <w:tabs>
          <w:tab w:val="left" w:pos="2410"/>
        </w:tabs>
        <w:rPr>
          <w:sz w:val="19"/>
          <w:lang w:val="id-ID"/>
        </w:rPr>
        <w:sectPr w:rsidR="00075CD3" w:rsidRPr="00311021" w:rsidSect="00C13FCE">
          <w:type w:val="continuous"/>
          <w:pgSz w:w="11910" w:h="16840"/>
          <w:pgMar w:top="1661" w:right="1137" w:bottom="1242" w:left="1298" w:header="726" w:footer="782" w:gutter="0"/>
          <w:cols w:space="720"/>
        </w:sectPr>
      </w:pPr>
    </w:p>
    <w:p w14:paraId="4D58FF14" w14:textId="77777777" w:rsidR="00075CD3" w:rsidRPr="00311021" w:rsidRDefault="00697E7C" w:rsidP="00C13FCE">
      <w:pPr>
        <w:pStyle w:val="ListParagraph"/>
        <w:numPr>
          <w:ilvl w:val="1"/>
          <w:numId w:val="4"/>
        </w:numPr>
        <w:tabs>
          <w:tab w:val="left" w:pos="827"/>
          <w:tab w:val="left" w:pos="2410"/>
        </w:tabs>
        <w:spacing w:before="93"/>
        <w:ind w:left="826" w:hanging="709"/>
        <w:rPr>
          <w:lang w:val="id-ID"/>
        </w:rPr>
      </w:pPr>
      <w:r w:rsidRPr="00311021">
        <w:rPr>
          <w:lang w:val="id-ID"/>
        </w:rPr>
        <w:lastRenderedPageBreak/>
        <w:t>Instrumen</w:t>
      </w:r>
      <w:r w:rsidRPr="00311021">
        <w:rPr>
          <w:spacing w:val="-2"/>
          <w:lang w:val="id-ID"/>
        </w:rPr>
        <w:t xml:space="preserve"> </w:t>
      </w:r>
      <w:r w:rsidRPr="00311021">
        <w:rPr>
          <w:lang w:val="id-ID"/>
        </w:rPr>
        <w:t>Penelitian</w:t>
      </w:r>
    </w:p>
    <w:p w14:paraId="6A3E7416" w14:textId="77777777" w:rsidR="00075CD3" w:rsidRPr="00311021" w:rsidRDefault="00075CD3" w:rsidP="00C13FCE">
      <w:pPr>
        <w:pStyle w:val="BodyText"/>
        <w:tabs>
          <w:tab w:val="left" w:pos="2410"/>
        </w:tabs>
        <w:spacing w:before="4"/>
        <w:rPr>
          <w:sz w:val="21"/>
          <w:lang w:val="id-ID"/>
        </w:rPr>
      </w:pPr>
    </w:p>
    <w:p w14:paraId="78F85751" w14:textId="77777777" w:rsidR="00075CD3" w:rsidRPr="00311021" w:rsidRDefault="00697E7C" w:rsidP="00C13FCE">
      <w:pPr>
        <w:pStyle w:val="BodyText"/>
        <w:tabs>
          <w:tab w:val="left" w:pos="2410"/>
        </w:tabs>
        <w:spacing w:line="360" w:lineRule="auto"/>
        <w:ind w:left="118" w:right="38"/>
        <w:jc w:val="both"/>
        <w:rPr>
          <w:lang w:val="id-ID"/>
        </w:rPr>
      </w:pPr>
      <w:r w:rsidRPr="00311021">
        <w:rPr>
          <w:lang w:val="id-ID"/>
        </w:rPr>
        <w:t>Pada</w:t>
      </w:r>
      <w:r w:rsidRPr="00311021">
        <w:rPr>
          <w:spacing w:val="1"/>
          <w:lang w:val="id-ID"/>
        </w:rPr>
        <w:t xml:space="preserve"> </w:t>
      </w:r>
      <w:r w:rsidRPr="00311021">
        <w:rPr>
          <w:lang w:val="id-ID"/>
        </w:rPr>
        <w:t>perancangan</w:t>
      </w:r>
      <w:r w:rsidRPr="00311021">
        <w:rPr>
          <w:spacing w:val="1"/>
          <w:lang w:val="id-ID"/>
        </w:rPr>
        <w:t xml:space="preserve"> </w:t>
      </w:r>
      <w:r w:rsidRPr="00311021">
        <w:rPr>
          <w:lang w:val="id-ID"/>
        </w:rPr>
        <w:t>ini,</w:t>
      </w:r>
      <w:r w:rsidRPr="00311021">
        <w:rPr>
          <w:spacing w:val="1"/>
          <w:lang w:val="id-ID"/>
        </w:rPr>
        <w:t xml:space="preserve"> </w:t>
      </w:r>
      <w:r w:rsidRPr="00311021">
        <w:rPr>
          <w:lang w:val="id-ID"/>
        </w:rPr>
        <w:t>dilengkapi</w:t>
      </w:r>
      <w:r w:rsidRPr="00311021">
        <w:rPr>
          <w:spacing w:val="1"/>
          <w:lang w:val="id-ID"/>
        </w:rPr>
        <w:t xml:space="preserve"> </w:t>
      </w:r>
      <w:r w:rsidRPr="00311021">
        <w:rPr>
          <w:lang w:val="id-ID"/>
        </w:rPr>
        <w:t>dengan</w:t>
      </w:r>
      <w:r w:rsidRPr="00311021">
        <w:rPr>
          <w:spacing w:val="1"/>
          <w:lang w:val="id-ID"/>
        </w:rPr>
        <w:t xml:space="preserve"> </w:t>
      </w:r>
      <w:r w:rsidRPr="00311021">
        <w:rPr>
          <w:lang w:val="id-ID"/>
        </w:rPr>
        <w:t>beberapa</w:t>
      </w:r>
      <w:r w:rsidRPr="00311021">
        <w:rPr>
          <w:spacing w:val="1"/>
          <w:lang w:val="id-ID"/>
        </w:rPr>
        <w:t xml:space="preserve"> </w:t>
      </w:r>
      <w:r w:rsidRPr="00311021">
        <w:rPr>
          <w:lang w:val="id-ID"/>
        </w:rPr>
        <w:t>instrumen</w:t>
      </w:r>
      <w:r w:rsidRPr="00311021">
        <w:rPr>
          <w:spacing w:val="1"/>
          <w:lang w:val="id-ID"/>
        </w:rPr>
        <w:t xml:space="preserve"> </w:t>
      </w:r>
      <w:r w:rsidRPr="00311021">
        <w:rPr>
          <w:lang w:val="id-ID"/>
        </w:rPr>
        <w:t>penelitian</w:t>
      </w:r>
      <w:r w:rsidRPr="00311021">
        <w:rPr>
          <w:spacing w:val="1"/>
          <w:lang w:val="id-ID"/>
        </w:rPr>
        <w:t xml:space="preserve"> </w:t>
      </w:r>
      <w:r w:rsidRPr="00311021">
        <w:rPr>
          <w:lang w:val="id-ID"/>
        </w:rPr>
        <w:t>seperti</w:t>
      </w:r>
      <w:r w:rsidRPr="00311021">
        <w:rPr>
          <w:spacing w:val="1"/>
          <w:lang w:val="id-ID"/>
        </w:rPr>
        <w:t xml:space="preserve"> </w:t>
      </w:r>
      <w:r w:rsidRPr="00311021">
        <w:rPr>
          <w:lang w:val="id-ID"/>
        </w:rPr>
        <w:t>variabel yang digunakan untuk mendukung</w:t>
      </w:r>
      <w:r w:rsidRPr="00311021">
        <w:rPr>
          <w:spacing w:val="1"/>
          <w:lang w:val="id-ID"/>
        </w:rPr>
        <w:t xml:space="preserve"> </w:t>
      </w:r>
      <w:r w:rsidRPr="00311021">
        <w:rPr>
          <w:lang w:val="id-ID"/>
        </w:rPr>
        <w:t>kelancaran</w:t>
      </w:r>
      <w:r w:rsidRPr="00311021">
        <w:rPr>
          <w:spacing w:val="1"/>
          <w:lang w:val="id-ID"/>
        </w:rPr>
        <w:t xml:space="preserve"> </w:t>
      </w:r>
      <w:r w:rsidRPr="00311021">
        <w:rPr>
          <w:lang w:val="id-ID"/>
        </w:rPr>
        <w:t>penelitian.</w:t>
      </w:r>
      <w:r w:rsidRPr="00311021">
        <w:rPr>
          <w:spacing w:val="1"/>
          <w:lang w:val="id-ID"/>
        </w:rPr>
        <w:t xml:space="preserve"> </w:t>
      </w:r>
      <w:r w:rsidRPr="00311021">
        <w:rPr>
          <w:lang w:val="id-ID"/>
        </w:rPr>
        <w:t>Beberapa</w:t>
      </w:r>
      <w:r w:rsidRPr="00311021">
        <w:rPr>
          <w:spacing w:val="1"/>
          <w:lang w:val="id-ID"/>
        </w:rPr>
        <w:t xml:space="preserve"> </w:t>
      </w:r>
      <w:r w:rsidRPr="00311021">
        <w:rPr>
          <w:lang w:val="id-ID"/>
        </w:rPr>
        <w:t>variabel</w:t>
      </w:r>
      <w:r w:rsidRPr="00311021">
        <w:rPr>
          <w:spacing w:val="-59"/>
          <w:lang w:val="id-ID"/>
        </w:rPr>
        <w:t xml:space="preserve"> </w:t>
      </w:r>
      <w:r w:rsidRPr="00311021">
        <w:rPr>
          <w:lang w:val="id-ID"/>
        </w:rPr>
        <w:t>yang digunakan dalam penelitian ini adalah</w:t>
      </w:r>
      <w:r w:rsidRPr="00311021">
        <w:rPr>
          <w:spacing w:val="1"/>
          <w:lang w:val="id-ID"/>
        </w:rPr>
        <w:t xml:space="preserve"> </w:t>
      </w:r>
      <w:r w:rsidRPr="00311021">
        <w:rPr>
          <w:lang w:val="id-ID"/>
        </w:rPr>
        <w:t>sebagai</w:t>
      </w:r>
      <w:r w:rsidRPr="00311021">
        <w:rPr>
          <w:spacing w:val="-2"/>
          <w:lang w:val="id-ID"/>
        </w:rPr>
        <w:t xml:space="preserve"> </w:t>
      </w:r>
      <w:r w:rsidRPr="00311021">
        <w:rPr>
          <w:lang w:val="id-ID"/>
        </w:rPr>
        <w:t>berikut</w:t>
      </w:r>
      <w:r w:rsidRPr="00311021">
        <w:rPr>
          <w:spacing w:val="1"/>
          <w:lang w:val="id-ID"/>
        </w:rPr>
        <w:t xml:space="preserve"> </w:t>
      </w:r>
      <w:r w:rsidRPr="00311021">
        <w:rPr>
          <w:lang w:val="id-ID"/>
        </w:rPr>
        <w:t>:</w:t>
      </w:r>
    </w:p>
    <w:p w14:paraId="6A3AAAC5" w14:textId="77777777" w:rsidR="00075CD3" w:rsidRPr="00311021" w:rsidRDefault="00697E7C" w:rsidP="00C13FCE">
      <w:pPr>
        <w:pStyle w:val="ListParagraph"/>
        <w:numPr>
          <w:ilvl w:val="2"/>
          <w:numId w:val="4"/>
        </w:numPr>
        <w:tabs>
          <w:tab w:val="left" w:pos="839"/>
          <w:tab w:val="left" w:pos="2410"/>
        </w:tabs>
        <w:spacing w:before="121"/>
        <w:ind w:left="838" w:hanging="721"/>
        <w:rPr>
          <w:lang w:val="id-ID"/>
        </w:rPr>
      </w:pPr>
      <w:r w:rsidRPr="00311021">
        <w:rPr>
          <w:lang w:val="id-ID"/>
        </w:rPr>
        <w:t>Variabel</w:t>
      </w:r>
      <w:r w:rsidRPr="00311021">
        <w:rPr>
          <w:spacing w:val="-3"/>
          <w:lang w:val="id-ID"/>
        </w:rPr>
        <w:t xml:space="preserve"> </w:t>
      </w:r>
      <w:r w:rsidRPr="00311021">
        <w:rPr>
          <w:lang w:val="id-ID"/>
        </w:rPr>
        <w:t>Bebas.</w:t>
      </w:r>
    </w:p>
    <w:p w14:paraId="67B63A94" w14:textId="77777777" w:rsidR="00075CD3" w:rsidRPr="00311021" w:rsidRDefault="00697E7C" w:rsidP="00C13FCE">
      <w:pPr>
        <w:pStyle w:val="BodyText"/>
        <w:tabs>
          <w:tab w:val="left" w:pos="2410"/>
        </w:tabs>
        <w:spacing w:before="125" w:line="360" w:lineRule="auto"/>
        <w:ind w:left="838" w:right="38"/>
        <w:jc w:val="both"/>
        <w:rPr>
          <w:lang w:val="id-ID"/>
        </w:rPr>
      </w:pPr>
      <w:r w:rsidRPr="00311021">
        <w:rPr>
          <w:lang w:val="id-ID"/>
        </w:rPr>
        <w:t>Variabel</w:t>
      </w:r>
      <w:r w:rsidRPr="00311021">
        <w:rPr>
          <w:spacing w:val="1"/>
          <w:lang w:val="id-ID"/>
        </w:rPr>
        <w:t xml:space="preserve"> </w:t>
      </w:r>
      <w:r w:rsidRPr="00311021">
        <w:rPr>
          <w:lang w:val="id-ID"/>
        </w:rPr>
        <w:t>yang</w:t>
      </w:r>
      <w:r w:rsidRPr="00311021">
        <w:rPr>
          <w:spacing w:val="1"/>
          <w:lang w:val="id-ID"/>
        </w:rPr>
        <w:t xml:space="preserve"> </w:t>
      </w:r>
      <w:r w:rsidRPr="00311021">
        <w:rPr>
          <w:lang w:val="id-ID"/>
        </w:rPr>
        <w:t>dilakukan</w:t>
      </w:r>
      <w:r w:rsidRPr="00311021">
        <w:rPr>
          <w:spacing w:val="1"/>
          <w:lang w:val="id-ID"/>
        </w:rPr>
        <w:t xml:space="preserve"> </w:t>
      </w:r>
      <w:r w:rsidRPr="00311021">
        <w:rPr>
          <w:lang w:val="id-ID"/>
        </w:rPr>
        <w:t>pengujian</w:t>
      </w:r>
      <w:r w:rsidRPr="00311021">
        <w:rPr>
          <w:spacing w:val="1"/>
          <w:lang w:val="id-ID"/>
        </w:rPr>
        <w:t xml:space="preserve"> </w:t>
      </w:r>
      <w:r w:rsidRPr="00311021">
        <w:rPr>
          <w:lang w:val="id-ID"/>
        </w:rPr>
        <w:t>untuk</w:t>
      </w:r>
      <w:r w:rsidRPr="00311021">
        <w:rPr>
          <w:spacing w:val="1"/>
          <w:lang w:val="id-ID"/>
        </w:rPr>
        <w:t xml:space="preserve"> </w:t>
      </w:r>
      <w:r w:rsidRPr="00311021">
        <w:rPr>
          <w:lang w:val="id-ID"/>
        </w:rPr>
        <w:t>mendapatkan</w:t>
      </w:r>
      <w:r w:rsidRPr="00311021">
        <w:rPr>
          <w:spacing w:val="1"/>
          <w:lang w:val="id-ID"/>
        </w:rPr>
        <w:t xml:space="preserve"> </w:t>
      </w:r>
      <w:r w:rsidRPr="00311021">
        <w:rPr>
          <w:lang w:val="id-ID"/>
        </w:rPr>
        <w:t>data</w:t>
      </w:r>
      <w:r w:rsidRPr="00311021">
        <w:rPr>
          <w:spacing w:val="1"/>
          <w:lang w:val="id-ID"/>
        </w:rPr>
        <w:t xml:space="preserve"> </w:t>
      </w:r>
      <w:r w:rsidRPr="00311021">
        <w:rPr>
          <w:lang w:val="id-ID"/>
        </w:rPr>
        <w:t>penelitian,</w:t>
      </w:r>
      <w:r w:rsidRPr="00311021">
        <w:rPr>
          <w:spacing w:val="-59"/>
          <w:lang w:val="id-ID"/>
        </w:rPr>
        <w:t xml:space="preserve"> </w:t>
      </w:r>
      <w:r w:rsidRPr="00311021">
        <w:rPr>
          <w:lang w:val="id-ID"/>
        </w:rPr>
        <w:t>besarnya variabel bebas yang telah</w:t>
      </w:r>
      <w:r w:rsidRPr="00311021">
        <w:rPr>
          <w:spacing w:val="1"/>
          <w:lang w:val="id-ID"/>
        </w:rPr>
        <w:t xml:space="preserve"> </w:t>
      </w:r>
      <w:r w:rsidRPr="00311021">
        <w:rPr>
          <w:lang w:val="id-ID"/>
        </w:rPr>
        <w:t>ditentukan</w:t>
      </w:r>
      <w:r w:rsidRPr="00311021">
        <w:rPr>
          <w:spacing w:val="1"/>
          <w:lang w:val="id-ID"/>
        </w:rPr>
        <w:t xml:space="preserve"> </w:t>
      </w:r>
      <w:r w:rsidRPr="00311021">
        <w:rPr>
          <w:lang w:val="id-ID"/>
        </w:rPr>
        <w:t>akan</w:t>
      </w:r>
      <w:r w:rsidRPr="00311021">
        <w:rPr>
          <w:spacing w:val="1"/>
          <w:lang w:val="id-ID"/>
        </w:rPr>
        <w:t xml:space="preserve"> </w:t>
      </w:r>
      <w:r w:rsidRPr="00311021">
        <w:rPr>
          <w:lang w:val="id-ID"/>
        </w:rPr>
        <w:t>mempengaruhi</w:t>
      </w:r>
      <w:r w:rsidRPr="00311021">
        <w:rPr>
          <w:spacing w:val="1"/>
          <w:lang w:val="id-ID"/>
        </w:rPr>
        <w:t xml:space="preserve"> </w:t>
      </w:r>
      <w:r w:rsidRPr="00311021">
        <w:rPr>
          <w:lang w:val="id-ID"/>
        </w:rPr>
        <w:t>variabel</w:t>
      </w:r>
      <w:r w:rsidRPr="00311021">
        <w:rPr>
          <w:spacing w:val="1"/>
          <w:lang w:val="id-ID"/>
        </w:rPr>
        <w:t xml:space="preserve"> </w:t>
      </w:r>
      <w:r w:rsidRPr="00311021">
        <w:rPr>
          <w:lang w:val="id-ID"/>
        </w:rPr>
        <w:t>terikat.</w:t>
      </w:r>
      <w:r w:rsidRPr="00311021">
        <w:rPr>
          <w:spacing w:val="1"/>
          <w:lang w:val="id-ID"/>
        </w:rPr>
        <w:t xml:space="preserve"> </w:t>
      </w:r>
      <w:r w:rsidRPr="00311021">
        <w:rPr>
          <w:lang w:val="id-ID"/>
        </w:rPr>
        <w:t>Adapun</w:t>
      </w:r>
      <w:r w:rsidRPr="00311021">
        <w:rPr>
          <w:spacing w:val="1"/>
          <w:lang w:val="id-ID"/>
        </w:rPr>
        <w:t xml:space="preserve"> </w:t>
      </w:r>
      <w:r w:rsidRPr="00311021">
        <w:rPr>
          <w:lang w:val="id-ID"/>
        </w:rPr>
        <w:t>variabel</w:t>
      </w:r>
      <w:r w:rsidRPr="00311021">
        <w:rPr>
          <w:spacing w:val="1"/>
          <w:lang w:val="id-ID"/>
        </w:rPr>
        <w:t xml:space="preserve"> </w:t>
      </w:r>
      <w:r w:rsidRPr="00311021">
        <w:rPr>
          <w:lang w:val="id-ID"/>
        </w:rPr>
        <w:t>bebas dalam perancangan ini antara</w:t>
      </w:r>
      <w:r w:rsidRPr="00311021">
        <w:rPr>
          <w:spacing w:val="1"/>
          <w:lang w:val="id-ID"/>
        </w:rPr>
        <w:t xml:space="preserve"> </w:t>
      </w:r>
      <w:r w:rsidRPr="00311021">
        <w:rPr>
          <w:lang w:val="id-ID"/>
        </w:rPr>
        <w:t>lain</w:t>
      </w:r>
      <w:r w:rsidRPr="00311021">
        <w:rPr>
          <w:spacing w:val="-1"/>
          <w:lang w:val="id-ID"/>
        </w:rPr>
        <w:t xml:space="preserve"> </w:t>
      </w:r>
      <w:r w:rsidRPr="00311021">
        <w:rPr>
          <w:lang w:val="id-ID"/>
        </w:rPr>
        <w:t>:</w:t>
      </w:r>
    </w:p>
    <w:p w14:paraId="54F23900" w14:textId="127D9D68" w:rsidR="00075CD3" w:rsidRPr="00311021" w:rsidRDefault="00FB2B33" w:rsidP="00C13FCE">
      <w:pPr>
        <w:pStyle w:val="ListParagraph"/>
        <w:numPr>
          <w:ilvl w:val="3"/>
          <w:numId w:val="4"/>
        </w:numPr>
        <w:tabs>
          <w:tab w:val="left" w:pos="1559"/>
          <w:tab w:val="left" w:pos="2410"/>
        </w:tabs>
        <w:spacing w:before="2" w:line="360" w:lineRule="auto"/>
        <w:ind w:right="40" w:firstLine="0"/>
        <w:rPr>
          <w:lang w:val="id-ID"/>
        </w:rPr>
      </w:pPr>
      <w:r w:rsidRPr="00311021">
        <w:rPr>
          <w:lang w:val="id-ID"/>
        </w:rPr>
        <w:t xml:space="preserve">Penempatan sensor termoelektrik generator pada sisi kompor </w:t>
      </w:r>
      <w:r w:rsidR="00697E7C" w:rsidRPr="00311021">
        <w:rPr>
          <w:spacing w:val="-59"/>
          <w:lang w:val="id-ID"/>
        </w:rPr>
        <w:t xml:space="preserve"> </w:t>
      </w:r>
      <w:r w:rsidR="00697E7C" w:rsidRPr="00311021">
        <w:rPr>
          <w:lang w:val="id-ID"/>
        </w:rPr>
        <w:t>yang mengikuti penyinaraan matahari</w:t>
      </w:r>
      <w:r w:rsidR="00697E7C" w:rsidRPr="00311021">
        <w:rPr>
          <w:spacing w:val="-59"/>
          <w:lang w:val="id-ID"/>
        </w:rPr>
        <w:t xml:space="preserve"> </w:t>
      </w:r>
      <w:r w:rsidR="00697E7C" w:rsidRPr="00311021">
        <w:rPr>
          <w:lang w:val="id-ID"/>
        </w:rPr>
        <w:t>di</w:t>
      </w:r>
      <w:r w:rsidR="00697E7C" w:rsidRPr="00311021">
        <w:rPr>
          <w:spacing w:val="-2"/>
          <w:lang w:val="id-ID"/>
        </w:rPr>
        <w:t xml:space="preserve"> </w:t>
      </w:r>
      <w:r w:rsidR="00697E7C" w:rsidRPr="00311021">
        <w:rPr>
          <w:lang w:val="id-ID"/>
        </w:rPr>
        <w:t>atur</w:t>
      </w:r>
      <w:r w:rsidR="00697E7C" w:rsidRPr="00311021">
        <w:rPr>
          <w:spacing w:val="1"/>
          <w:lang w:val="id-ID"/>
        </w:rPr>
        <w:t xml:space="preserve"> </w:t>
      </w:r>
      <w:r w:rsidR="00697E7C" w:rsidRPr="00311021">
        <w:rPr>
          <w:lang w:val="id-ID"/>
        </w:rPr>
        <w:t>secara manual.</w:t>
      </w:r>
    </w:p>
    <w:p w14:paraId="6B818ACA" w14:textId="77777777" w:rsidR="00075CD3" w:rsidRPr="00311021" w:rsidRDefault="00697E7C" w:rsidP="00C13FCE">
      <w:pPr>
        <w:pStyle w:val="ListParagraph"/>
        <w:numPr>
          <w:ilvl w:val="3"/>
          <w:numId w:val="4"/>
        </w:numPr>
        <w:tabs>
          <w:tab w:val="left" w:pos="1559"/>
          <w:tab w:val="left" w:pos="2410"/>
        </w:tabs>
        <w:spacing w:line="360" w:lineRule="auto"/>
        <w:ind w:right="38" w:firstLine="0"/>
        <w:rPr>
          <w:lang w:val="id-ID"/>
        </w:rPr>
      </w:pPr>
      <w:r w:rsidRPr="00311021">
        <w:rPr>
          <w:lang w:val="id-ID"/>
        </w:rPr>
        <w:t>Pengambilan</w:t>
      </w:r>
      <w:r w:rsidRPr="00311021">
        <w:rPr>
          <w:spacing w:val="1"/>
          <w:lang w:val="id-ID"/>
        </w:rPr>
        <w:t xml:space="preserve"> </w:t>
      </w:r>
      <w:r w:rsidRPr="00311021">
        <w:rPr>
          <w:lang w:val="id-ID"/>
        </w:rPr>
        <w:t>data</w:t>
      </w:r>
      <w:r w:rsidRPr="00311021">
        <w:rPr>
          <w:spacing w:val="1"/>
          <w:lang w:val="id-ID"/>
        </w:rPr>
        <w:t xml:space="preserve"> </w:t>
      </w:r>
      <w:r w:rsidRPr="00311021">
        <w:rPr>
          <w:lang w:val="id-ID"/>
        </w:rPr>
        <w:t>di</w:t>
      </w:r>
      <w:r w:rsidRPr="00311021">
        <w:rPr>
          <w:spacing w:val="1"/>
          <w:lang w:val="id-ID"/>
        </w:rPr>
        <w:t xml:space="preserve"> </w:t>
      </w:r>
      <w:r w:rsidRPr="00311021">
        <w:rPr>
          <w:lang w:val="id-ID"/>
        </w:rPr>
        <w:t>ambil</w:t>
      </w:r>
      <w:r w:rsidRPr="00311021">
        <w:rPr>
          <w:spacing w:val="1"/>
          <w:lang w:val="id-ID"/>
        </w:rPr>
        <w:t xml:space="preserve"> </w:t>
      </w:r>
      <w:r w:rsidRPr="00311021">
        <w:rPr>
          <w:lang w:val="id-ID"/>
        </w:rPr>
        <w:t>pada</w:t>
      </w:r>
      <w:r w:rsidRPr="00311021">
        <w:rPr>
          <w:spacing w:val="1"/>
          <w:lang w:val="id-ID"/>
        </w:rPr>
        <w:t xml:space="preserve"> </w:t>
      </w:r>
      <w:r w:rsidRPr="00311021">
        <w:rPr>
          <w:lang w:val="id-ID"/>
        </w:rPr>
        <w:t>cuaca</w:t>
      </w:r>
      <w:r w:rsidRPr="00311021">
        <w:rPr>
          <w:spacing w:val="1"/>
          <w:lang w:val="id-ID"/>
        </w:rPr>
        <w:t xml:space="preserve"> </w:t>
      </w:r>
      <w:r w:rsidRPr="00311021">
        <w:rPr>
          <w:lang w:val="id-ID"/>
        </w:rPr>
        <w:t>cerah,</w:t>
      </w:r>
      <w:r w:rsidRPr="00311021">
        <w:rPr>
          <w:spacing w:val="1"/>
          <w:lang w:val="id-ID"/>
        </w:rPr>
        <w:t xml:space="preserve"> </w:t>
      </w:r>
      <w:r w:rsidRPr="00311021">
        <w:rPr>
          <w:lang w:val="id-ID"/>
        </w:rPr>
        <w:t>mendung</w:t>
      </w:r>
      <w:r w:rsidRPr="00311021">
        <w:rPr>
          <w:spacing w:val="1"/>
          <w:lang w:val="id-ID"/>
        </w:rPr>
        <w:t xml:space="preserve"> </w:t>
      </w:r>
      <w:r w:rsidRPr="00311021">
        <w:rPr>
          <w:lang w:val="id-ID"/>
        </w:rPr>
        <w:t>dan</w:t>
      </w:r>
      <w:r w:rsidRPr="00311021">
        <w:rPr>
          <w:spacing w:val="1"/>
          <w:lang w:val="id-ID"/>
        </w:rPr>
        <w:t xml:space="preserve"> </w:t>
      </w:r>
      <w:r w:rsidRPr="00311021">
        <w:rPr>
          <w:lang w:val="id-ID"/>
        </w:rPr>
        <w:t>berawan.</w:t>
      </w:r>
    </w:p>
    <w:p w14:paraId="63B666C2" w14:textId="77777777" w:rsidR="00075CD3" w:rsidRPr="00311021" w:rsidRDefault="00697E7C" w:rsidP="00C13FCE">
      <w:pPr>
        <w:pStyle w:val="ListParagraph"/>
        <w:numPr>
          <w:ilvl w:val="3"/>
          <w:numId w:val="4"/>
        </w:numPr>
        <w:tabs>
          <w:tab w:val="left" w:pos="1559"/>
          <w:tab w:val="left" w:pos="2410"/>
        </w:tabs>
        <w:spacing w:line="360" w:lineRule="auto"/>
        <w:ind w:right="38" w:firstLine="0"/>
        <w:rPr>
          <w:lang w:val="id-ID"/>
        </w:rPr>
      </w:pPr>
      <w:r w:rsidRPr="00311021">
        <w:rPr>
          <w:lang w:val="id-ID"/>
        </w:rPr>
        <w:t>Waktu</w:t>
      </w:r>
      <w:r w:rsidRPr="00311021">
        <w:rPr>
          <w:spacing w:val="1"/>
          <w:lang w:val="id-ID"/>
        </w:rPr>
        <w:t xml:space="preserve"> </w:t>
      </w:r>
      <w:r w:rsidRPr="00311021">
        <w:rPr>
          <w:lang w:val="id-ID"/>
        </w:rPr>
        <w:t>pengambilan</w:t>
      </w:r>
      <w:r w:rsidRPr="00311021">
        <w:rPr>
          <w:spacing w:val="1"/>
          <w:lang w:val="id-ID"/>
        </w:rPr>
        <w:t xml:space="preserve"> </w:t>
      </w:r>
      <w:r w:rsidRPr="00311021">
        <w:rPr>
          <w:lang w:val="id-ID"/>
        </w:rPr>
        <w:t>data</w:t>
      </w:r>
      <w:r w:rsidRPr="00311021">
        <w:rPr>
          <w:spacing w:val="-59"/>
          <w:lang w:val="id-ID"/>
        </w:rPr>
        <w:t xml:space="preserve"> </w:t>
      </w:r>
      <w:r w:rsidRPr="00311021">
        <w:rPr>
          <w:lang w:val="id-ID"/>
        </w:rPr>
        <w:t>dilakukan</w:t>
      </w:r>
      <w:r w:rsidRPr="00311021">
        <w:rPr>
          <w:spacing w:val="1"/>
          <w:lang w:val="id-ID"/>
        </w:rPr>
        <w:t xml:space="preserve"> </w:t>
      </w:r>
      <w:r w:rsidRPr="00311021">
        <w:rPr>
          <w:lang w:val="id-ID"/>
        </w:rPr>
        <w:t>pada</w:t>
      </w:r>
      <w:r w:rsidRPr="00311021">
        <w:rPr>
          <w:spacing w:val="1"/>
          <w:lang w:val="id-ID"/>
        </w:rPr>
        <w:t xml:space="preserve"> </w:t>
      </w:r>
      <w:r w:rsidRPr="00311021">
        <w:rPr>
          <w:lang w:val="id-ID"/>
        </w:rPr>
        <w:t>saat</w:t>
      </w:r>
      <w:r w:rsidRPr="00311021">
        <w:rPr>
          <w:spacing w:val="1"/>
          <w:lang w:val="id-ID"/>
        </w:rPr>
        <w:t xml:space="preserve"> </w:t>
      </w:r>
      <w:r w:rsidRPr="00311021">
        <w:rPr>
          <w:lang w:val="id-ID"/>
        </w:rPr>
        <w:t>matahari</w:t>
      </w:r>
      <w:r w:rsidRPr="00311021">
        <w:rPr>
          <w:spacing w:val="1"/>
          <w:lang w:val="id-ID"/>
        </w:rPr>
        <w:t xml:space="preserve"> </w:t>
      </w:r>
      <w:r w:rsidRPr="00311021">
        <w:rPr>
          <w:lang w:val="id-ID"/>
        </w:rPr>
        <w:t>terbit</w:t>
      </w:r>
      <w:r w:rsidRPr="00311021">
        <w:rPr>
          <w:spacing w:val="-59"/>
          <w:lang w:val="id-ID"/>
        </w:rPr>
        <w:t xml:space="preserve"> </w:t>
      </w:r>
      <w:r w:rsidRPr="00311021">
        <w:rPr>
          <w:lang w:val="id-ID"/>
        </w:rPr>
        <w:t>yaitu pada pukul 05.30 WIB sampai</w:t>
      </w:r>
      <w:r w:rsidRPr="00311021">
        <w:rPr>
          <w:spacing w:val="1"/>
          <w:lang w:val="id-ID"/>
        </w:rPr>
        <w:t xml:space="preserve"> </w:t>
      </w:r>
      <w:r w:rsidRPr="00311021">
        <w:rPr>
          <w:lang w:val="id-ID"/>
        </w:rPr>
        <w:t>matahari</w:t>
      </w:r>
      <w:r w:rsidRPr="00311021">
        <w:rPr>
          <w:spacing w:val="39"/>
          <w:lang w:val="id-ID"/>
        </w:rPr>
        <w:t xml:space="preserve"> </w:t>
      </w:r>
      <w:r w:rsidRPr="00311021">
        <w:rPr>
          <w:lang w:val="id-ID"/>
        </w:rPr>
        <w:t>terbenam</w:t>
      </w:r>
      <w:r w:rsidRPr="00311021">
        <w:rPr>
          <w:spacing w:val="39"/>
          <w:lang w:val="id-ID"/>
        </w:rPr>
        <w:t xml:space="preserve"> </w:t>
      </w:r>
      <w:r w:rsidRPr="00311021">
        <w:rPr>
          <w:lang w:val="id-ID"/>
        </w:rPr>
        <w:t>yaitu</w:t>
      </w:r>
      <w:r w:rsidRPr="00311021">
        <w:rPr>
          <w:spacing w:val="41"/>
          <w:lang w:val="id-ID"/>
        </w:rPr>
        <w:t xml:space="preserve"> </w:t>
      </w:r>
      <w:r w:rsidRPr="00311021">
        <w:rPr>
          <w:lang w:val="id-ID"/>
        </w:rPr>
        <w:t>pada</w:t>
      </w:r>
      <w:r w:rsidRPr="00311021">
        <w:rPr>
          <w:spacing w:val="40"/>
          <w:lang w:val="id-ID"/>
        </w:rPr>
        <w:t xml:space="preserve"> </w:t>
      </w:r>
      <w:r w:rsidRPr="00311021">
        <w:rPr>
          <w:lang w:val="id-ID"/>
        </w:rPr>
        <w:t>pukul</w:t>
      </w:r>
    </w:p>
    <w:p w14:paraId="67911896" w14:textId="77777777" w:rsidR="00075CD3" w:rsidRPr="00311021" w:rsidRDefault="00697E7C" w:rsidP="00C13FCE">
      <w:pPr>
        <w:pStyle w:val="BodyText"/>
        <w:tabs>
          <w:tab w:val="left" w:pos="2410"/>
        </w:tabs>
        <w:ind w:left="826"/>
        <w:jc w:val="both"/>
        <w:rPr>
          <w:lang w:val="id-ID"/>
        </w:rPr>
      </w:pPr>
      <w:r w:rsidRPr="00311021">
        <w:rPr>
          <w:lang w:val="id-ID"/>
        </w:rPr>
        <w:t>17.56</w:t>
      </w:r>
      <w:r w:rsidRPr="00311021">
        <w:rPr>
          <w:spacing w:val="-1"/>
          <w:lang w:val="id-ID"/>
        </w:rPr>
        <w:t xml:space="preserve"> </w:t>
      </w:r>
      <w:r w:rsidRPr="00311021">
        <w:rPr>
          <w:lang w:val="id-ID"/>
        </w:rPr>
        <w:t>WIB.</w:t>
      </w:r>
    </w:p>
    <w:p w14:paraId="446912DA" w14:textId="25E4483C" w:rsidR="00075CD3" w:rsidRPr="00311021" w:rsidRDefault="00697E7C" w:rsidP="00C13FCE">
      <w:pPr>
        <w:pStyle w:val="ListParagraph"/>
        <w:numPr>
          <w:ilvl w:val="3"/>
          <w:numId w:val="4"/>
        </w:numPr>
        <w:tabs>
          <w:tab w:val="left" w:pos="1559"/>
          <w:tab w:val="left" w:pos="2410"/>
        </w:tabs>
        <w:spacing w:before="127" w:line="360" w:lineRule="auto"/>
        <w:ind w:right="38" w:firstLine="0"/>
        <w:rPr>
          <w:lang w:val="id-ID"/>
        </w:rPr>
      </w:pPr>
      <w:r w:rsidRPr="00311021">
        <w:rPr>
          <w:lang w:val="id-ID"/>
        </w:rPr>
        <w:t>Lama</w:t>
      </w:r>
      <w:r w:rsidRPr="00311021">
        <w:rPr>
          <w:spacing w:val="1"/>
          <w:lang w:val="id-ID"/>
        </w:rPr>
        <w:t xml:space="preserve"> </w:t>
      </w:r>
      <w:r w:rsidRPr="00311021">
        <w:rPr>
          <w:lang w:val="id-ID"/>
        </w:rPr>
        <w:t>pengoperasian</w:t>
      </w:r>
      <w:r w:rsidRPr="00311021">
        <w:rPr>
          <w:spacing w:val="1"/>
          <w:lang w:val="id-ID"/>
        </w:rPr>
        <w:t xml:space="preserve"> </w:t>
      </w:r>
      <w:r w:rsidRPr="00311021">
        <w:rPr>
          <w:lang w:val="id-ID"/>
        </w:rPr>
        <w:t>alat</w:t>
      </w:r>
      <w:r w:rsidRPr="00311021">
        <w:rPr>
          <w:spacing w:val="1"/>
          <w:lang w:val="id-ID"/>
        </w:rPr>
        <w:t xml:space="preserve"> </w:t>
      </w:r>
      <w:r w:rsidR="00FB2B33" w:rsidRPr="00311021">
        <w:rPr>
          <w:lang w:val="id-ID"/>
        </w:rPr>
        <w:t xml:space="preserve">agar dapat menghasilkan </w:t>
      </w:r>
      <w:r w:rsidR="0066645A" w:rsidRPr="00311021">
        <w:rPr>
          <w:lang w:val="id-ID"/>
        </w:rPr>
        <w:t>Tegangan sebesar</w:t>
      </w:r>
      <w:r w:rsidR="00FB2B33" w:rsidRPr="00311021">
        <w:rPr>
          <w:lang w:val="id-ID"/>
        </w:rPr>
        <w:t xml:space="preserve"> 5 </w:t>
      </w:r>
      <w:r w:rsidR="0066645A" w:rsidRPr="00311021">
        <w:rPr>
          <w:lang w:val="id-ID"/>
        </w:rPr>
        <w:t>V</w:t>
      </w:r>
      <w:r w:rsidRPr="00311021">
        <w:rPr>
          <w:lang w:val="id-ID"/>
        </w:rPr>
        <w:t>.</w:t>
      </w:r>
    </w:p>
    <w:p w14:paraId="0E04FF4E" w14:textId="33269D07" w:rsidR="00075CD3" w:rsidRPr="00311021" w:rsidRDefault="00697E7C" w:rsidP="00C13FCE">
      <w:pPr>
        <w:pStyle w:val="ListParagraph"/>
        <w:numPr>
          <w:ilvl w:val="3"/>
          <w:numId w:val="4"/>
        </w:numPr>
        <w:tabs>
          <w:tab w:val="left" w:pos="1559"/>
          <w:tab w:val="left" w:pos="2410"/>
        </w:tabs>
        <w:spacing w:line="360" w:lineRule="auto"/>
        <w:ind w:right="39" w:firstLine="0"/>
        <w:rPr>
          <w:rFonts w:ascii="Arial"/>
          <w:i/>
          <w:lang w:val="id-ID"/>
        </w:rPr>
      </w:pPr>
      <w:r w:rsidRPr="00311021">
        <w:rPr>
          <w:lang w:val="id-ID"/>
        </w:rPr>
        <w:t>Daya</w:t>
      </w:r>
      <w:r w:rsidRPr="00311021">
        <w:rPr>
          <w:spacing w:val="1"/>
          <w:lang w:val="id-ID"/>
        </w:rPr>
        <w:t xml:space="preserve"> </w:t>
      </w:r>
      <w:r w:rsidRPr="00311021">
        <w:rPr>
          <w:lang w:val="id-ID"/>
        </w:rPr>
        <w:t>maksimal</w:t>
      </w:r>
      <w:r w:rsidRPr="00311021">
        <w:rPr>
          <w:spacing w:val="1"/>
          <w:lang w:val="id-ID"/>
        </w:rPr>
        <w:t xml:space="preserve"> </w:t>
      </w:r>
      <w:r w:rsidRPr="00311021">
        <w:rPr>
          <w:lang w:val="id-ID"/>
        </w:rPr>
        <w:t>yang</w:t>
      </w:r>
      <w:r w:rsidRPr="00311021">
        <w:rPr>
          <w:spacing w:val="1"/>
          <w:lang w:val="id-ID"/>
        </w:rPr>
        <w:t xml:space="preserve"> </w:t>
      </w:r>
      <w:r w:rsidRPr="00311021">
        <w:rPr>
          <w:lang w:val="id-ID"/>
        </w:rPr>
        <w:t>keluar</w:t>
      </w:r>
      <w:r w:rsidRPr="00311021">
        <w:rPr>
          <w:spacing w:val="1"/>
          <w:lang w:val="id-ID"/>
        </w:rPr>
        <w:t xml:space="preserve"> </w:t>
      </w:r>
      <w:r w:rsidRPr="00311021">
        <w:rPr>
          <w:lang w:val="id-ID"/>
        </w:rPr>
        <w:t>dari</w:t>
      </w:r>
      <w:r w:rsidRPr="00311021">
        <w:rPr>
          <w:spacing w:val="-1"/>
          <w:lang w:val="id-ID"/>
        </w:rPr>
        <w:t xml:space="preserve"> </w:t>
      </w:r>
      <w:r w:rsidRPr="00311021">
        <w:rPr>
          <w:lang w:val="id-ID"/>
        </w:rPr>
        <w:t>baterai sebesar</w:t>
      </w:r>
      <w:r w:rsidRPr="00311021">
        <w:rPr>
          <w:spacing w:val="1"/>
          <w:lang w:val="id-ID"/>
        </w:rPr>
        <w:t xml:space="preserve"> </w:t>
      </w:r>
      <w:r w:rsidR="0066645A" w:rsidRPr="00311021">
        <w:rPr>
          <w:lang w:val="id-ID"/>
        </w:rPr>
        <w:t>5 V</w:t>
      </w:r>
      <w:r w:rsidRPr="00311021">
        <w:rPr>
          <w:rFonts w:ascii="Arial"/>
          <w:i/>
          <w:lang w:val="id-ID"/>
        </w:rPr>
        <w:t>.</w:t>
      </w:r>
    </w:p>
    <w:p w14:paraId="02DB22E8" w14:textId="220BB0A0" w:rsidR="00075CD3" w:rsidRPr="00311021" w:rsidRDefault="00697E7C" w:rsidP="00C13FCE">
      <w:pPr>
        <w:pStyle w:val="ListParagraph"/>
        <w:numPr>
          <w:ilvl w:val="3"/>
          <w:numId w:val="4"/>
        </w:numPr>
        <w:tabs>
          <w:tab w:val="left" w:pos="1559"/>
          <w:tab w:val="left" w:pos="2410"/>
        </w:tabs>
        <w:spacing w:line="253" w:lineRule="exact"/>
        <w:ind w:left="1558"/>
        <w:rPr>
          <w:rFonts w:ascii="Arial"/>
          <w:i/>
          <w:lang w:val="id-ID"/>
        </w:rPr>
      </w:pPr>
      <w:r w:rsidRPr="00311021">
        <w:rPr>
          <w:lang w:val="id-ID"/>
        </w:rPr>
        <w:t>Jenis</w:t>
      </w:r>
      <w:r w:rsidRPr="00311021">
        <w:rPr>
          <w:spacing w:val="-2"/>
          <w:lang w:val="id-ID"/>
        </w:rPr>
        <w:t xml:space="preserve"> </w:t>
      </w:r>
      <w:r w:rsidRPr="00311021">
        <w:rPr>
          <w:lang w:val="id-ID"/>
        </w:rPr>
        <w:t>tipe</w:t>
      </w:r>
      <w:r w:rsidRPr="00311021">
        <w:rPr>
          <w:spacing w:val="-2"/>
          <w:lang w:val="id-ID"/>
        </w:rPr>
        <w:t xml:space="preserve"> </w:t>
      </w:r>
      <w:r w:rsidR="00FB2B33" w:rsidRPr="00311021">
        <w:rPr>
          <w:rFonts w:ascii="Arial"/>
          <w:i/>
          <w:lang w:val="id-ID"/>
        </w:rPr>
        <w:t>Sensor TEG</w:t>
      </w:r>
      <w:r w:rsidRPr="00311021">
        <w:rPr>
          <w:lang w:val="id-ID"/>
        </w:rPr>
        <w:t>.</w:t>
      </w:r>
    </w:p>
    <w:p w14:paraId="2BD6C445" w14:textId="77777777" w:rsidR="00075CD3" w:rsidRPr="00311021" w:rsidRDefault="00697E7C" w:rsidP="00C13FCE">
      <w:pPr>
        <w:pStyle w:val="ListParagraph"/>
        <w:numPr>
          <w:ilvl w:val="2"/>
          <w:numId w:val="4"/>
        </w:numPr>
        <w:tabs>
          <w:tab w:val="left" w:pos="839"/>
          <w:tab w:val="left" w:pos="2410"/>
        </w:tabs>
        <w:spacing w:before="93"/>
        <w:ind w:left="838" w:hanging="721"/>
        <w:rPr>
          <w:lang w:val="id-ID"/>
        </w:rPr>
      </w:pPr>
      <w:r w:rsidRPr="00311021">
        <w:rPr>
          <w:spacing w:val="-1"/>
          <w:lang w:val="id-ID"/>
        </w:rPr>
        <w:br w:type="column"/>
      </w:r>
      <w:r w:rsidRPr="00311021">
        <w:rPr>
          <w:lang w:val="id-ID"/>
        </w:rPr>
        <w:t>Variabel</w:t>
      </w:r>
      <w:r w:rsidRPr="00311021">
        <w:rPr>
          <w:spacing w:val="-3"/>
          <w:lang w:val="id-ID"/>
        </w:rPr>
        <w:t xml:space="preserve"> </w:t>
      </w:r>
      <w:r w:rsidRPr="00311021">
        <w:rPr>
          <w:lang w:val="id-ID"/>
        </w:rPr>
        <w:t>Terikat</w:t>
      </w:r>
    </w:p>
    <w:p w14:paraId="6934686D" w14:textId="77777777" w:rsidR="00075CD3" w:rsidRPr="00311021" w:rsidRDefault="00697E7C" w:rsidP="00C13FCE">
      <w:pPr>
        <w:pStyle w:val="BodyText"/>
        <w:tabs>
          <w:tab w:val="left" w:pos="2410"/>
        </w:tabs>
        <w:spacing w:before="125" w:line="360" w:lineRule="auto"/>
        <w:ind w:left="826" w:right="596"/>
        <w:jc w:val="both"/>
        <w:rPr>
          <w:lang w:val="id-ID"/>
        </w:rPr>
      </w:pPr>
      <w:r w:rsidRPr="00311021">
        <w:rPr>
          <w:lang w:val="id-ID"/>
        </w:rPr>
        <w:t>Variabel</w:t>
      </w:r>
      <w:r w:rsidRPr="00311021">
        <w:rPr>
          <w:spacing w:val="1"/>
          <w:lang w:val="id-ID"/>
        </w:rPr>
        <w:t xml:space="preserve"> </w:t>
      </w:r>
      <w:r w:rsidRPr="00311021">
        <w:rPr>
          <w:lang w:val="id-ID"/>
        </w:rPr>
        <w:t>yang</w:t>
      </w:r>
      <w:r w:rsidRPr="00311021">
        <w:rPr>
          <w:spacing w:val="1"/>
          <w:lang w:val="id-ID"/>
        </w:rPr>
        <w:t xml:space="preserve"> </w:t>
      </w:r>
      <w:r w:rsidRPr="00311021">
        <w:rPr>
          <w:lang w:val="id-ID"/>
        </w:rPr>
        <w:t>didapatkan</w:t>
      </w:r>
      <w:r w:rsidRPr="00311021">
        <w:rPr>
          <w:spacing w:val="1"/>
          <w:lang w:val="id-ID"/>
        </w:rPr>
        <w:t xml:space="preserve"> </w:t>
      </w:r>
      <w:r w:rsidRPr="00311021">
        <w:rPr>
          <w:lang w:val="id-ID"/>
        </w:rPr>
        <w:t>setelah</w:t>
      </w:r>
      <w:r w:rsidRPr="00311021">
        <w:rPr>
          <w:spacing w:val="1"/>
          <w:lang w:val="id-ID"/>
        </w:rPr>
        <w:t xml:space="preserve"> </w:t>
      </w:r>
      <w:r w:rsidRPr="00311021">
        <w:rPr>
          <w:lang w:val="id-ID"/>
        </w:rPr>
        <w:t>variabel</w:t>
      </w:r>
      <w:r w:rsidRPr="00311021">
        <w:rPr>
          <w:spacing w:val="1"/>
          <w:lang w:val="id-ID"/>
        </w:rPr>
        <w:t xml:space="preserve"> </w:t>
      </w:r>
      <w:r w:rsidRPr="00311021">
        <w:rPr>
          <w:lang w:val="id-ID"/>
        </w:rPr>
        <w:t>bebas</w:t>
      </w:r>
      <w:r w:rsidRPr="00311021">
        <w:rPr>
          <w:spacing w:val="1"/>
          <w:lang w:val="id-ID"/>
        </w:rPr>
        <w:t xml:space="preserve"> </w:t>
      </w:r>
      <w:r w:rsidRPr="00311021">
        <w:rPr>
          <w:lang w:val="id-ID"/>
        </w:rPr>
        <w:t>dikenai</w:t>
      </w:r>
      <w:r w:rsidRPr="00311021">
        <w:rPr>
          <w:spacing w:val="1"/>
          <w:lang w:val="id-ID"/>
        </w:rPr>
        <w:t xml:space="preserve"> </w:t>
      </w:r>
      <w:r w:rsidRPr="00311021">
        <w:rPr>
          <w:lang w:val="id-ID"/>
        </w:rPr>
        <w:t>pengujian</w:t>
      </w:r>
      <w:r w:rsidRPr="00311021">
        <w:rPr>
          <w:spacing w:val="1"/>
          <w:lang w:val="id-ID"/>
        </w:rPr>
        <w:t xml:space="preserve"> </w:t>
      </w:r>
      <w:r w:rsidRPr="00311021">
        <w:rPr>
          <w:lang w:val="id-ID"/>
        </w:rPr>
        <w:t>dengan</w:t>
      </w:r>
      <w:r w:rsidRPr="00311021">
        <w:rPr>
          <w:spacing w:val="1"/>
          <w:lang w:val="id-ID"/>
        </w:rPr>
        <w:t xml:space="preserve"> </w:t>
      </w:r>
      <w:r w:rsidRPr="00311021">
        <w:rPr>
          <w:lang w:val="id-ID"/>
        </w:rPr>
        <w:t>parameter</w:t>
      </w:r>
      <w:r w:rsidRPr="00311021">
        <w:rPr>
          <w:spacing w:val="1"/>
          <w:lang w:val="id-ID"/>
        </w:rPr>
        <w:t xml:space="preserve"> </w:t>
      </w:r>
      <w:r w:rsidRPr="00311021">
        <w:rPr>
          <w:lang w:val="id-ID"/>
        </w:rPr>
        <w:t>tertentu.</w:t>
      </w:r>
      <w:r w:rsidRPr="00311021">
        <w:rPr>
          <w:spacing w:val="1"/>
          <w:lang w:val="id-ID"/>
        </w:rPr>
        <w:t xml:space="preserve"> </w:t>
      </w:r>
      <w:r w:rsidRPr="00311021">
        <w:rPr>
          <w:lang w:val="id-ID"/>
        </w:rPr>
        <w:t>Adapun</w:t>
      </w:r>
      <w:r w:rsidRPr="00311021">
        <w:rPr>
          <w:spacing w:val="-59"/>
          <w:lang w:val="id-ID"/>
        </w:rPr>
        <w:t xml:space="preserve"> </w:t>
      </w:r>
      <w:r w:rsidRPr="00311021">
        <w:rPr>
          <w:lang w:val="id-ID"/>
        </w:rPr>
        <w:t>variabel</w:t>
      </w:r>
      <w:r w:rsidRPr="00311021">
        <w:rPr>
          <w:spacing w:val="1"/>
          <w:lang w:val="id-ID"/>
        </w:rPr>
        <w:t xml:space="preserve"> </w:t>
      </w:r>
      <w:r w:rsidRPr="00311021">
        <w:rPr>
          <w:lang w:val="id-ID"/>
        </w:rPr>
        <w:t>terikat</w:t>
      </w:r>
      <w:r w:rsidRPr="00311021">
        <w:rPr>
          <w:spacing w:val="1"/>
          <w:lang w:val="id-ID"/>
        </w:rPr>
        <w:t xml:space="preserve"> </w:t>
      </w:r>
      <w:r w:rsidRPr="00311021">
        <w:rPr>
          <w:lang w:val="id-ID"/>
        </w:rPr>
        <w:t>dalam</w:t>
      </w:r>
      <w:r w:rsidRPr="00311021">
        <w:rPr>
          <w:spacing w:val="61"/>
          <w:lang w:val="id-ID"/>
        </w:rPr>
        <w:t xml:space="preserve"> </w:t>
      </w:r>
      <w:r w:rsidRPr="00311021">
        <w:rPr>
          <w:lang w:val="id-ID"/>
        </w:rPr>
        <w:t>perancangan</w:t>
      </w:r>
      <w:r w:rsidRPr="00311021">
        <w:rPr>
          <w:spacing w:val="1"/>
          <w:lang w:val="id-ID"/>
        </w:rPr>
        <w:t xml:space="preserve"> </w:t>
      </w:r>
      <w:r w:rsidRPr="00311021">
        <w:rPr>
          <w:lang w:val="id-ID"/>
        </w:rPr>
        <w:t>ini</w:t>
      </w:r>
      <w:r w:rsidRPr="00311021">
        <w:rPr>
          <w:spacing w:val="-2"/>
          <w:lang w:val="id-ID"/>
        </w:rPr>
        <w:t xml:space="preserve"> </w:t>
      </w:r>
      <w:r w:rsidRPr="00311021">
        <w:rPr>
          <w:lang w:val="id-ID"/>
        </w:rPr>
        <w:t>antara lain :</w:t>
      </w:r>
    </w:p>
    <w:p w14:paraId="1A971AE1" w14:textId="7115C812" w:rsidR="00075CD3" w:rsidRPr="00311021" w:rsidRDefault="00697E7C" w:rsidP="00C13FCE">
      <w:pPr>
        <w:pStyle w:val="ListParagraph"/>
        <w:numPr>
          <w:ilvl w:val="3"/>
          <w:numId w:val="4"/>
        </w:numPr>
        <w:tabs>
          <w:tab w:val="left" w:pos="1560"/>
          <w:tab w:val="left" w:pos="2410"/>
        </w:tabs>
        <w:spacing w:before="1" w:line="360" w:lineRule="auto"/>
        <w:ind w:right="593" w:firstLine="0"/>
        <w:rPr>
          <w:lang w:val="id-ID"/>
        </w:rPr>
      </w:pPr>
      <w:r w:rsidRPr="00311021">
        <w:rPr>
          <w:lang w:val="id-ID"/>
        </w:rPr>
        <w:t>Energi</w:t>
      </w:r>
      <w:r w:rsidRPr="00311021">
        <w:rPr>
          <w:spacing w:val="1"/>
          <w:lang w:val="id-ID"/>
        </w:rPr>
        <w:t xml:space="preserve"> </w:t>
      </w:r>
      <w:r w:rsidRPr="00311021">
        <w:rPr>
          <w:lang w:val="id-ID"/>
        </w:rPr>
        <w:t>yang</w:t>
      </w:r>
      <w:r w:rsidRPr="00311021">
        <w:rPr>
          <w:spacing w:val="1"/>
          <w:lang w:val="id-ID"/>
        </w:rPr>
        <w:t xml:space="preserve"> </w:t>
      </w:r>
      <w:r w:rsidRPr="00311021">
        <w:rPr>
          <w:lang w:val="id-ID"/>
        </w:rPr>
        <w:t>diterima</w:t>
      </w:r>
      <w:r w:rsidRPr="00311021">
        <w:rPr>
          <w:spacing w:val="62"/>
          <w:lang w:val="id-ID"/>
        </w:rPr>
        <w:t xml:space="preserve"> </w:t>
      </w:r>
      <w:r w:rsidRPr="00311021">
        <w:rPr>
          <w:lang w:val="id-ID"/>
        </w:rPr>
        <w:t>dan</w:t>
      </w:r>
      <w:r w:rsidRPr="00311021">
        <w:rPr>
          <w:spacing w:val="1"/>
          <w:lang w:val="id-ID"/>
        </w:rPr>
        <w:t xml:space="preserve"> </w:t>
      </w:r>
      <w:r w:rsidRPr="00311021">
        <w:rPr>
          <w:lang w:val="id-ID"/>
        </w:rPr>
        <w:t>yang</w:t>
      </w:r>
      <w:r w:rsidRPr="00311021">
        <w:rPr>
          <w:spacing w:val="-2"/>
          <w:lang w:val="id-ID"/>
        </w:rPr>
        <w:t xml:space="preserve"> </w:t>
      </w:r>
      <w:r w:rsidRPr="00311021">
        <w:rPr>
          <w:lang w:val="id-ID"/>
        </w:rPr>
        <w:t>dihasilkan</w:t>
      </w:r>
      <w:r w:rsidRPr="00311021">
        <w:rPr>
          <w:spacing w:val="-1"/>
          <w:lang w:val="id-ID"/>
        </w:rPr>
        <w:t xml:space="preserve"> </w:t>
      </w:r>
      <w:r w:rsidR="00FB2B33" w:rsidRPr="00311021">
        <w:rPr>
          <w:lang w:val="id-ID"/>
        </w:rPr>
        <w:t xml:space="preserve">oleh </w:t>
      </w:r>
      <w:r w:rsidR="00FB2B33" w:rsidRPr="00311021">
        <w:rPr>
          <w:i/>
          <w:iCs/>
          <w:lang w:val="id-ID"/>
        </w:rPr>
        <w:t>sensor TEG</w:t>
      </w:r>
      <w:r w:rsidRPr="00311021">
        <w:rPr>
          <w:lang w:val="id-ID"/>
        </w:rPr>
        <w:t>.</w:t>
      </w:r>
    </w:p>
    <w:p w14:paraId="31EEF830" w14:textId="37258883" w:rsidR="00075CD3" w:rsidRPr="00311021" w:rsidRDefault="00697E7C" w:rsidP="00C13FCE">
      <w:pPr>
        <w:pStyle w:val="ListParagraph"/>
        <w:numPr>
          <w:ilvl w:val="3"/>
          <w:numId w:val="4"/>
        </w:numPr>
        <w:tabs>
          <w:tab w:val="left" w:pos="1560"/>
          <w:tab w:val="left" w:pos="2410"/>
        </w:tabs>
        <w:spacing w:line="252" w:lineRule="exact"/>
        <w:ind w:left="1559" w:hanging="734"/>
        <w:rPr>
          <w:rFonts w:ascii="Arial"/>
          <w:i/>
          <w:lang w:val="id-ID"/>
        </w:rPr>
      </w:pPr>
      <w:r w:rsidRPr="00311021">
        <w:rPr>
          <w:lang w:val="id-ID"/>
        </w:rPr>
        <w:t>Tegangan</w:t>
      </w:r>
      <w:r w:rsidRPr="00311021">
        <w:rPr>
          <w:spacing w:val="-2"/>
          <w:lang w:val="id-ID"/>
        </w:rPr>
        <w:t xml:space="preserve"> </w:t>
      </w:r>
      <w:r w:rsidRPr="00311021">
        <w:rPr>
          <w:rFonts w:ascii="Arial"/>
          <w:i/>
          <w:lang w:val="id-ID"/>
        </w:rPr>
        <w:t>output</w:t>
      </w:r>
      <w:r w:rsidRPr="00311021">
        <w:rPr>
          <w:rFonts w:ascii="Arial"/>
          <w:i/>
          <w:spacing w:val="-1"/>
          <w:lang w:val="id-ID"/>
        </w:rPr>
        <w:t xml:space="preserve"> </w:t>
      </w:r>
      <w:r w:rsidR="00FB2B33" w:rsidRPr="00311021">
        <w:rPr>
          <w:rFonts w:ascii="Arial"/>
          <w:i/>
          <w:lang w:val="id-ID"/>
        </w:rPr>
        <w:t>sensor TEG</w:t>
      </w:r>
      <w:r w:rsidRPr="00311021">
        <w:rPr>
          <w:rFonts w:ascii="Arial"/>
          <w:i/>
          <w:lang w:val="id-ID"/>
        </w:rPr>
        <w:t>.</w:t>
      </w:r>
    </w:p>
    <w:p w14:paraId="37B42A19" w14:textId="77777777" w:rsidR="00075CD3" w:rsidRPr="00311021" w:rsidRDefault="00697E7C" w:rsidP="00C13FCE">
      <w:pPr>
        <w:pStyle w:val="ListParagraph"/>
        <w:numPr>
          <w:ilvl w:val="3"/>
          <w:numId w:val="4"/>
        </w:numPr>
        <w:tabs>
          <w:tab w:val="left" w:pos="1560"/>
          <w:tab w:val="left" w:pos="2410"/>
        </w:tabs>
        <w:spacing w:before="127"/>
        <w:ind w:left="1559" w:hanging="734"/>
        <w:rPr>
          <w:lang w:val="id-ID"/>
        </w:rPr>
      </w:pPr>
      <w:r w:rsidRPr="00311021">
        <w:rPr>
          <w:lang w:val="id-ID"/>
        </w:rPr>
        <w:t>Daya</w:t>
      </w:r>
      <w:r w:rsidRPr="00311021">
        <w:rPr>
          <w:spacing w:val="-3"/>
          <w:lang w:val="id-ID"/>
        </w:rPr>
        <w:t xml:space="preserve"> </w:t>
      </w:r>
      <w:r w:rsidRPr="00311021">
        <w:rPr>
          <w:lang w:val="id-ID"/>
        </w:rPr>
        <w:t>pengisian</w:t>
      </w:r>
      <w:r w:rsidRPr="00311021">
        <w:rPr>
          <w:spacing w:val="-2"/>
          <w:lang w:val="id-ID"/>
        </w:rPr>
        <w:t xml:space="preserve"> </w:t>
      </w:r>
      <w:r w:rsidRPr="00311021">
        <w:rPr>
          <w:lang w:val="id-ID"/>
        </w:rPr>
        <w:t>baterai.</w:t>
      </w:r>
    </w:p>
    <w:p w14:paraId="15BFC0B3" w14:textId="77777777" w:rsidR="00075CD3" w:rsidRPr="00311021" w:rsidRDefault="00697E7C" w:rsidP="00C13FCE">
      <w:pPr>
        <w:pStyle w:val="ListParagraph"/>
        <w:numPr>
          <w:ilvl w:val="3"/>
          <w:numId w:val="4"/>
        </w:numPr>
        <w:tabs>
          <w:tab w:val="left" w:pos="1560"/>
          <w:tab w:val="left" w:pos="2410"/>
        </w:tabs>
        <w:spacing w:before="127"/>
        <w:ind w:left="1559" w:hanging="734"/>
        <w:rPr>
          <w:lang w:val="id-ID"/>
        </w:rPr>
      </w:pPr>
      <w:r w:rsidRPr="00311021">
        <w:rPr>
          <w:lang w:val="id-ID"/>
        </w:rPr>
        <w:t>Lama</w:t>
      </w:r>
      <w:r w:rsidRPr="00311021">
        <w:rPr>
          <w:spacing w:val="-3"/>
          <w:lang w:val="id-ID"/>
        </w:rPr>
        <w:t xml:space="preserve"> </w:t>
      </w:r>
      <w:r w:rsidRPr="00311021">
        <w:rPr>
          <w:lang w:val="id-ID"/>
        </w:rPr>
        <w:t>Waktu</w:t>
      </w:r>
      <w:r w:rsidRPr="00311021">
        <w:rPr>
          <w:spacing w:val="-2"/>
          <w:lang w:val="id-ID"/>
        </w:rPr>
        <w:t xml:space="preserve"> </w:t>
      </w:r>
      <w:r w:rsidRPr="00311021">
        <w:rPr>
          <w:lang w:val="id-ID"/>
        </w:rPr>
        <w:t>pengisian.</w:t>
      </w:r>
    </w:p>
    <w:p w14:paraId="78504EAB" w14:textId="1A2E1280" w:rsidR="00075CD3" w:rsidRPr="00311021" w:rsidRDefault="00697E7C" w:rsidP="00C13FCE">
      <w:pPr>
        <w:pStyle w:val="ListParagraph"/>
        <w:numPr>
          <w:ilvl w:val="3"/>
          <w:numId w:val="4"/>
        </w:numPr>
        <w:tabs>
          <w:tab w:val="left" w:pos="1560"/>
          <w:tab w:val="left" w:pos="2410"/>
        </w:tabs>
        <w:spacing w:before="128"/>
        <w:ind w:left="1559" w:hanging="734"/>
        <w:rPr>
          <w:rFonts w:ascii="Arial"/>
          <w:i/>
          <w:lang w:val="id-ID"/>
        </w:rPr>
      </w:pPr>
      <w:r w:rsidRPr="00311021">
        <w:rPr>
          <w:lang w:val="id-ID"/>
        </w:rPr>
        <w:t>Kapasitas</w:t>
      </w:r>
      <w:r w:rsidRPr="00311021">
        <w:rPr>
          <w:spacing w:val="-2"/>
          <w:lang w:val="id-ID"/>
        </w:rPr>
        <w:t xml:space="preserve"> </w:t>
      </w:r>
      <w:r w:rsidRPr="00311021">
        <w:rPr>
          <w:rFonts w:ascii="Arial"/>
          <w:i/>
          <w:lang w:val="id-ID"/>
        </w:rPr>
        <w:t>s</w:t>
      </w:r>
      <w:r w:rsidR="00FB2B33" w:rsidRPr="00311021">
        <w:rPr>
          <w:rFonts w:ascii="Arial"/>
          <w:i/>
          <w:lang w:val="id-ID"/>
        </w:rPr>
        <w:t>ensor TEG</w:t>
      </w:r>
      <w:r w:rsidRPr="00311021">
        <w:rPr>
          <w:rFonts w:ascii="Arial"/>
          <w:i/>
          <w:lang w:val="id-ID"/>
        </w:rPr>
        <w:t>.</w:t>
      </w:r>
    </w:p>
    <w:p w14:paraId="3BE6E670" w14:textId="77777777" w:rsidR="00075CD3" w:rsidRPr="00311021" w:rsidRDefault="00697E7C" w:rsidP="00C13FCE">
      <w:pPr>
        <w:pStyle w:val="ListParagraph"/>
        <w:numPr>
          <w:ilvl w:val="3"/>
          <w:numId w:val="4"/>
        </w:numPr>
        <w:tabs>
          <w:tab w:val="left" w:pos="1560"/>
          <w:tab w:val="left" w:pos="2410"/>
        </w:tabs>
        <w:spacing w:before="125"/>
        <w:ind w:left="1559" w:hanging="734"/>
        <w:rPr>
          <w:lang w:val="id-ID"/>
        </w:rPr>
      </w:pPr>
      <w:r w:rsidRPr="00311021">
        <w:rPr>
          <w:lang w:val="id-ID"/>
        </w:rPr>
        <w:t>Kapasitas</w:t>
      </w:r>
      <w:r w:rsidRPr="00311021">
        <w:rPr>
          <w:spacing w:val="-2"/>
          <w:lang w:val="id-ID"/>
        </w:rPr>
        <w:t xml:space="preserve"> </w:t>
      </w:r>
      <w:r w:rsidRPr="00311021">
        <w:rPr>
          <w:lang w:val="id-ID"/>
        </w:rPr>
        <w:t>baterai.</w:t>
      </w:r>
    </w:p>
    <w:p w14:paraId="24233B51" w14:textId="77777777" w:rsidR="00075CD3" w:rsidRPr="00311021" w:rsidRDefault="00697E7C" w:rsidP="00C13FCE">
      <w:pPr>
        <w:pStyle w:val="ListParagraph"/>
        <w:numPr>
          <w:ilvl w:val="3"/>
          <w:numId w:val="4"/>
        </w:numPr>
        <w:tabs>
          <w:tab w:val="left" w:pos="1560"/>
          <w:tab w:val="left" w:pos="2410"/>
        </w:tabs>
        <w:spacing w:before="127" w:line="360" w:lineRule="auto"/>
        <w:ind w:right="596" w:firstLine="0"/>
        <w:rPr>
          <w:lang w:val="id-ID"/>
        </w:rPr>
      </w:pPr>
      <w:r w:rsidRPr="00311021">
        <w:rPr>
          <w:lang w:val="id-ID"/>
        </w:rPr>
        <w:t>Hasil</w:t>
      </w:r>
      <w:r w:rsidRPr="00311021">
        <w:rPr>
          <w:spacing w:val="1"/>
          <w:lang w:val="id-ID"/>
        </w:rPr>
        <w:t xml:space="preserve"> </w:t>
      </w:r>
      <w:r w:rsidRPr="00311021">
        <w:rPr>
          <w:lang w:val="id-ID"/>
        </w:rPr>
        <w:t>energi</w:t>
      </w:r>
      <w:r w:rsidRPr="00311021">
        <w:rPr>
          <w:spacing w:val="1"/>
          <w:lang w:val="id-ID"/>
        </w:rPr>
        <w:t xml:space="preserve"> </w:t>
      </w:r>
      <w:r w:rsidRPr="00311021">
        <w:rPr>
          <w:lang w:val="id-ID"/>
        </w:rPr>
        <w:t>yang</w:t>
      </w:r>
      <w:r w:rsidRPr="00311021">
        <w:rPr>
          <w:spacing w:val="1"/>
          <w:lang w:val="id-ID"/>
        </w:rPr>
        <w:t xml:space="preserve"> </w:t>
      </w:r>
      <w:r w:rsidRPr="00311021">
        <w:rPr>
          <w:lang w:val="id-ID"/>
        </w:rPr>
        <w:t>dihasilkan</w:t>
      </w:r>
      <w:r w:rsidRPr="00311021">
        <w:rPr>
          <w:spacing w:val="-59"/>
          <w:lang w:val="id-ID"/>
        </w:rPr>
        <w:t xml:space="preserve"> </w:t>
      </w:r>
      <w:r w:rsidRPr="00311021">
        <w:rPr>
          <w:lang w:val="id-ID"/>
        </w:rPr>
        <w:t>panel</w:t>
      </w:r>
      <w:r w:rsidRPr="00311021">
        <w:rPr>
          <w:spacing w:val="1"/>
          <w:lang w:val="id-ID"/>
        </w:rPr>
        <w:t xml:space="preserve"> </w:t>
      </w:r>
      <w:r w:rsidRPr="00311021">
        <w:rPr>
          <w:lang w:val="id-ID"/>
        </w:rPr>
        <w:t>saat</w:t>
      </w:r>
      <w:r w:rsidRPr="00311021">
        <w:rPr>
          <w:spacing w:val="1"/>
          <w:lang w:val="id-ID"/>
        </w:rPr>
        <w:t xml:space="preserve"> </w:t>
      </w:r>
      <w:r w:rsidRPr="00311021">
        <w:rPr>
          <w:lang w:val="id-ID"/>
        </w:rPr>
        <w:t>cuaca</w:t>
      </w:r>
      <w:r w:rsidRPr="00311021">
        <w:rPr>
          <w:spacing w:val="1"/>
          <w:lang w:val="id-ID"/>
        </w:rPr>
        <w:t xml:space="preserve"> </w:t>
      </w:r>
      <w:r w:rsidRPr="00311021">
        <w:rPr>
          <w:lang w:val="id-ID"/>
        </w:rPr>
        <w:t>cerah,</w:t>
      </w:r>
      <w:r w:rsidRPr="00311021">
        <w:rPr>
          <w:spacing w:val="61"/>
          <w:lang w:val="id-ID"/>
        </w:rPr>
        <w:t xml:space="preserve"> </w:t>
      </w:r>
      <w:r w:rsidRPr="00311021">
        <w:rPr>
          <w:lang w:val="id-ID"/>
        </w:rPr>
        <w:t>mendung</w:t>
      </w:r>
      <w:r w:rsidRPr="00311021">
        <w:rPr>
          <w:spacing w:val="1"/>
          <w:lang w:val="id-ID"/>
        </w:rPr>
        <w:t xml:space="preserve"> </w:t>
      </w:r>
      <w:r w:rsidRPr="00311021">
        <w:rPr>
          <w:lang w:val="id-ID"/>
        </w:rPr>
        <w:t>dan</w:t>
      </w:r>
      <w:r w:rsidRPr="00311021">
        <w:rPr>
          <w:spacing w:val="-2"/>
          <w:lang w:val="id-ID"/>
        </w:rPr>
        <w:t xml:space="preserve"> </w:t>
      </w:r>
      <w:r w:rsidRPr="00311021">
        <w:rPr>
          <w:lang w:val="id-ID"/>
        </w:rPr>
        <w:t>berawan.</w:t>
      </w:r>
    </w:p>
    <w:p w14:paraId="76A76A17" w14:textId="77777777" w:rsidR="00075CD3" w:rsidRPr="00311021" w:rsidRDefault="00075CD3" w:rsidP="00C13FCE">
      <w:pPr>
        <w:pStyle w:val="BodyText"/>
        <w:tabs>
          <w:tab w:val="left" w:pos="2410"/>
        </w:tabs>
        <w:rPr>
          <w:sz w:val="33"/>
          <w:lang w:val="id-ID"/>
        </w:rPr>
      </w:pPr>
    </w:p>
    <w:p w14:paraId="0F9DE221" w14:textId="77777777" w:rsidR="00075CD3" w:rsidRPr="00311021" w:rsidRDefault="00697E7C" w:rsidP="00C13FCE">
      <w:pPr>
        <w:pStyle w:val="ListParagraph"/>
        <w:numPr>
          <w:ilvl w:val="1"/>
          <w:numId w:val="4"/>
        </w:numPr>
        <w:tabs>
          <w:tab w:val="left" w:pos="827"/>
          <w:tab w:val="left" w:pos="2410"/>
        </w:tabs>
        <w:ind w:left="826" w:hanging="709"/>
        <w:rPr>
          <w:lang w:val="id-ID"/>
        </w:rPr>
      </w:pPr>
      <w:r w:rsidRPr="00311021">
        <w:rPr>
          <w:lang w:val="id-ID"/>
        </w:rPr>
        <w:t>Desain</w:t>
      </w:r>
      <w:r w:rsidRPr="00311021">
        <w:rPr>
          <w:spacing w:val="-2"/>
          <w:lang w:val="id-ID"/>
        </w:rPr>
        <w:t xml:space="preserve"> </w:t>
      </w:r>
      <w:r w:rsidRPr="00311021">
        <w:rPr>
          <w:lang w:val="id-ID"/>
        </w:rPr>
        <w:t>Alat</w:t>
      </w:r>
    </w:p>
    <w:p w14:paraId="36F8C383" w14:textId="77777777" w:rsidR="00075CD3" w:rsidRPr="00311021" w:rsidRDefault="00697E7C" w:rsidP="00C13FCE">
      <w:pPr>
        <w:pStyle w:val="BodyText"/>
        <w:tabs>
          <w:tab w:val="left" w:pos="2410"/>
        </w:tabs>
        <w:spacing w:before="127" w:line="360" w:lineRule="auto"/>
        <w:ind w:left="118" w:right="596"/>
        <w:jc w:val="both"/>
        <w:rPr>
          <w:lang w:val="id-ID"/>
        </w:rPr>
      </w:pPr>
      <w:r w:rsidRPr="00311021">
        <w:rPr>
          <w:lang w:val="id-ID"/>
        </w:rPr>
        <w:t>Dalam</w:t>
      </w:r>
      <w:r w:rsidRPr="00311021">
        <w:rPr>
          <w:spacing w:val="1"/>
          <w:lang w:val="id-ID"/>
        </w:rPr>
        <w:t xml:space="preserve"> </w:t>
      </w:r>
      <w:r w:rsidRPr="00311021">
        <w:rPr>
          <w:lang w:val="id-ID"/>
        </w:rPr>
        <w:t>Mendukung</w:t>
      </w:r>
      <w:r w:rsidRPr="00311021">
        <w:rPr>
          <w:spacing w:val="1"/>
          <w:lang w:val="id-ID"/>
        </w:rPr>
        <w:t xml:space="preserve"> </w:t>
      </w:r>
      <w:r w:rsidRPr="00311021">
        <w:rPr>
          <w:lang w:val="id-ID"/>
        </w:rPr>
        <w:t>proses</w:t>
      </w:r>
      <w:r w:rsidRPr="00311021">
        <w:rPr>
          <w:spacing w:val="1"/>
          <w:lang w:val="id-ID"/>
        </w:rPr>
        <w:t xml:space="preserve"> </w:t>
      </w:r>
      <w:r w:rsidRPr="00311021">
        <w:rPr>
          <w:lang w:val="id-ID"/>
        </w:rPr>
        <w:t>penelitian</w:t>
      </w:r>
      <w:r w:rsidRPr="00311021">
        <w:rPr>
          <w:spacing w:val="1"/>
          <w:lang w:val="id-ID"/>
        </w:rPr>
        <w:t xml:space="preserve"> </w:t>
      </w:r>
      <w:r w:rsidRPr="00311021">
        <w:rPr>
          <w:lang w:val="id-ID"/>
        </w:rPr>
        <w:t>dan</w:t>
      </w:r>
      <w:r w:rsidRPr="00311021">
        <w:rPr>
          <w:spacing w:val="1"/>
          <w:lang w:val="id-ID"/>
        </w:rPr>
        <w:t xml:space="preserve"> </w:t>
      </w:r>
      <w:r w:rsidRPr="00311021">
        <w:rPr>
          <w:lang w:val="id-ID"/>
        </w:rPr>
        <w:t>perencanaan</w:t>
      </w:r>
      <w:r w:rsidRPr="00311021">
        <w:rPr>
          <w:spacing w:val="1"/>
          <w:lang w:val="id-ID"/>
        </w:rPr>
        <w:t xml:space="preserve"> </w:t>
      </w:r>
      <w:r w:rsidRPr="00311021">
        <w:rPr>
          <w:lang w:val="id-ID"/>
        </w:rPr>
        <w:t>pada</w:t>
      </w:r>
      <w:r w:rsidRPr="00311021">
        <w:rPr>
          <w:spacing w:val="1"/>
          <w:lang w:val="id-ID"/>
        </w:rPr>
        <w:t xml:space="preserve"> </w:t>
      </w:r>
      <w:r w:rsidRPr="00311021">
        <w:rPr>
          <w:lang w:val="id-ID"/>
        </w:rPr>
        <w:t>alat,</w:t>
      </w:r>
      <w:r w:rsidRPr="00311021">
        <w:rPr>
          <w:spacing w:val="1"/>
          <w:lang w:val="id-ID"/>
        </w:rPr>
        <w:t xml:space="preserve"> </w:t>
      </w:r>
      <w:r w:rsidRPr="00311021">
        <w:rPr>
          <w:lang w:val="id-ID"/>
        </w:rPr>
        <w:t>maka</w:t>
      </w:r>
      <w:r w:rsidRPr="00311021">
        <w:rPr>
          <w:spacing w:val="1"/>
          <w:lang w:val="id-ID"/>
        </w:rPr>
        <w:t xml:space="preserve"> </w:t>
      </w:r>
      <w:r w:rsidRPr="00311021">
        <w:rPr>
          <w:lang w:val="id-ID"/>
        </w:rPr>
        <w:t>dibutuhkan</w:t>
      </w:r>
      <w:r w:rsidRPr="00311021">
        <w:rPr>
          <w:spacing w:val="1"/>
          <w:lang w:val="id-ID"/>
        </w:rPr>
        <w:t xml:space="preserve"> </w:t>
      </w:r>
      <w:r w:rsidRPr="00311021">
        <w:rPr>
          <w:lang w:val="id-ID"/>
        </w:rPr>
        <w:t>sebuah</w:t>
      </w:r>
      <w:r w:rsidRPr="00311021">
        <w:rPr>
          <w:spacing w:val="1"/>
          <w:lang w:val="id-ID"/>
        </w:rPr>
        <w:t xml:space="preserve"> </w:t>
      </w:r>
      <w:r w:rsidRPr="00311021">
        <w:rPr>
          <w:lang w:val="id-ID"/>
        </w:rPr>
        <w:t>visualisasi</w:t>
      </w:r>
      <w:r w:rsidRPr="00311021">
        <w:rPr>
          <w:spacing w:val="1"/>
          <w:lang w:val="id-ID"/>
        </w:rPr>
        <w:t xml:space="preserve"> </w:t>
      </w:r>
      <w:r w:rsidRPr="00311021">
        <w:rPr>
          <w:lang w:val="id-ID"/>
        </w:rPr>
        <w:t>penggambaran</w:t>
      </w:r>
      <w:r w:rsidRPr="00311021">
        <w:rPr>
          <w:spacing w:val="1"/>
          <w:lang w:val="id-ID"/>
        </w:rPr>
        <w:t xml:space="preserve"> </w:t>
      </w:r>
      <w:r w:rsidRPr="00311021">
        <w:rPr>
          <w:lang w:val="id-ID"/>
        </w:rPr>
        <w:t>alat</w:t>
      </w:r>
      <w:r w:rsidRPr="00311021">
        <w:rPr>
          <w:spacing w:val="1"/>
          <w:lang w:val="id-ID"/>
        </w:rPr>
        <w:t xml:space="preserve"> </w:t>
      </w:r>
      <w:r w:rsidRPr="00311021">
        <w:rPr>
          <w:lang w:val="id-ID"/>
        </w:rPr>
        <w:t>secara</w:t>
      </w:r>
      <w:r w:rsidRPr="00311021">
        <w:rPr>
          <w:spacing w:val="1"/>
          <w:lang w:val="id-ID"/>
        </w:rPr>
        <w:t xml:space="preserve"> </w:t>
      </w:r>
      <w:r w:rsidRPr="00311021">
        <w:rPr>
          <w:lang w:val="id-ID"/>
        </w:rPr>
        <w:t>keseluruhan.</w:t>
      </w:r>
      <w:r w:rsidRPr="00311021">
        <w:rPr>
          <w:spacing w:val="1"/>
          <w:lang w:val="id-ID"/>
        </w:rPr>
        <w:t xml:space="preserve"> </w:t>
      </w:r>
      <w:r w:rsidRPr="00311021">
        <w:rPr>
          <w:lang w:val="id-ID"/>
        </w:rPr>
        <w:t>Adapun</w:t>
      </w:r>
      <w:r w:rsidRPr="00311021">
        <w:rPr>
          <w:spacing w:val="1"/>
          <w:lang w:val="id-ID"/>
        </w:rPr>
        <w:t xml:space="preserve"> </w:t>
      </w:r>
      <w:r w:rsidRPr="00311021">
        <w:rPr>
          <w:lang w:val="id-ID"/>
        </w:rPr>
        <w:t>desain</w:t>
      </w:r>
      <w:r w:rsidRPr="00311021">
        <w:rPr>
          <w:spacing w:val="1"/>
          <w:lang w:val="id-ID"/>
        </w:rPr>
        <w:t xml:space="preserve"> </w:t>
      </w:r>
      <w:r w:rsidRPr="00311021">
        <w:rPr>
          <w:lang w:val="id-ID"/>
        </w:rPr>
        <w:t>alat</w:t>
      </w:r>
      <w:r w:rsidRPr="00311021">
        <w:rPr>
          <w:spacing w:val="1"/>
          <w:lang w:val="id-ID"/>
        </w:rPr>
        <w:t xml:space="preserve"> </w:t>
      </w:r>
      <w:r w:rsidRPr="00311021">
        <w:rPr>
          <w:lang w:val="id-ID"/>
        </w:rPr>
        <w:t>sebagai</w:t>
      </w:r>
      <w:r w:rsidRPr="00311021">
        <w:rPr>
          <w:spacing w:val="-2"/>
          <w:lang w:val="id-ID"/>
        </w:rPr>
        <w:t xml:space="preserve"> </w:t>
      </w:r>
      <w:r w:rsidRPr="00311021">
        <w:rPr>
          <w:lang w:val="id-ID"/>
        </w:rPr>
        <w:t>berikut</w:t>
      </w:r>
      <w:r w:rsidRPr="00311021">
        <w:rPr>
          <w:spacing w:val="1"/>
          <w:lang w:val="id-ID"/>
        </w:rPr>
        <w:t xml:space="preserve"> </w:t>
      </w:r>
      <w:r w:rsidRPr="00311021">
        <w:rPr>
          <w:lang w:val="id-ID"/>
        </w:rPr>
        <w:t>:</w:t>
      </w:r>
    </w:p>
    <w:p w14:paraId="007142EC" w14:textId="307C6D0B" w:rsidR="00075CD3" w:rsidRPr="00311021" w:rsidRDefault="00233201" w:rsidP="00C13FCE">
      <w:pPr>
        <w:pStyle w:val="BodyText"/>
        <w:tabs>
          <w:tab w:val="left" w:pos="2410"/>
        </w:tabs>
        <w:spacing w:before="11"/>
        <w:rPr>
          <w:sz w:val="16"/>
          <w:lang w:val="id-ID"/>
        </w:rPr>
      </w:pPr>
      <w:r>
        <w:rPr>
          <w:noProof/>
        </w:rPr>
        <w:drawing>
          <wp:inline distT="0" distB="0" distL="0" distR="0" wp14:anchorId="3070085A" wp14:editId="5EE28C38">
            <wp:extent cx="1819275" cy="22035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110" t="21426" r="28654" b="14341"/>
                    <a:stretch/>
                  </pic:blipFill>
                  <pic:spPr bwMode="auto">
                    <a:xfrm>
                      <a:off x="0" y="0"/>
                      <a:ext cx="1837462" cy="2225552"/>
                    </a:xfrm>
                    <a:prstGeom prst="rect">
                      <a:avLst/>
                    </a:prstGeom>
                    <a:ln>
                      <a:noFill/>
                    </a:ln>
                    <a:extLst>
                      <a:ext uri="{53640926-AAD7-44D8-BBD7-CCE9431645EC}">
                        <a14:shadowObscured xmlns:a14="http://schemas.microsoft.com/office/drawing/2010/main"/>
                      </a:ext>
                    </a:extLst>
                  </pic:spPr>
                </pic:pic>
              </a:graphicData>
            </a:graphic>
          </wp:inline>
        </w:drawing>
      </w:r>
    </w:p>
    <w:p w14:paraId="14211268" w14:textId="6DAA4989" w:rsidR="00075CD3" w:rsidRPr="00311021" w:rsidRDefault="00697E7C" w:rsidP="00C13FCE">
      <w:pPr>
        <w:pStyle w:val="BodyText"/>
        <w:tabs>
          <w:tab w:val="left" w:pos="2410"/>
        </w:tabs>
        <w:spacing w:before="122" w:line="357" w:lineRule="auto"/>
        <w:ind w:left="500" w:right="978"/>
        <w:jc w:val="center"/>
        <w:rPr>
          <w:rFonts w:ascii="Arial"/>
          <w:i/>
          <w:lang w:val="id-ID"/>
        </w:rPr>
      </w:pPr>
      <w:r w:rsidRPr="00311021">
        <w:rPr>
          <w:lang w:val="id-ID"/>
        </w:rPr>
        <w:t xml:space="preserve">Gambar 1. Desain </w:t>
      </w:r>
      <w:r w:rsidR="002A4535">
        <w:t>Rangkaian seri TEG pada kompor parabola</w:t>
      </w:r>
      <w:r w:rsidRPr="00311021">
        <w:rPr>
          <w:rFonts w:ascii="Arial"/>
          <w:i/>
          <w:lang w:val="id-ID"/>
        </w:rPr>
        <w:t>.</w:t>
      </w:r>
    </w:p>
    <w:p w14:paraId="53CBDBE0" w14:textId="77777777" w:rsidR="00075CD3" w:rsidRPr="00311021" w:rsidRDefault="00697E7C" w:rsidP="00C13FCE">
      <w:pPr>
        <w:pStyle w:val="BodyText"/>
        <w:tabs>
          <w:tab w:val="left" w:pos="2410"/>
        </w:tabs>
        <w:spacing w:before="4"/>
        <w:ind w:left="1387" w:right="1866"/>
        <w:jc w:val="center"/>
        <w:rPr>
          <w:lang w:val="id-ID"/>
        </w:rPr>
      </w:pPr>
      <w:r w:rsidRPr="00311021">
        <w:rPr>
          <w:lang w:val="id-ID"/>
        </w:rPr>
        <w:t>(Sumber</w:t>
      </w:r>
      <w:r w:rsidRPr="00311021">
        <w:rPr>
          <w:spacing w:val="-1"/>
          <w:lang w:val="id-ID"/>
        </w:rPr>
        <w:t xml:space="preserve"> </w:t>
      </w:r>
      <w:r w:rsidRPr="00311021">
        <w:rPr>
          <w:lang w:val="id-ID"/>
        </w:rPr>
        <w:t>:</w:t>
      </w:r>
      <w:r w:rsidRPr="00311021">
        <w:rPr>
          <w:spacing w:val="-3"/>
          <w:lang w:val="id-ID"/>
        </w:rPr>
        <w:t xml:space="preserve"> </w:t>
      </w:r>
      <w:r w:rsidRPr="00311021">
        <w:rPr>
          <w:lang w:val="id-ID"/>
        </w:rPr>
        <w:t>Peneliti)</w:t>
      </w:r>
    </w:p>
    <w:p w14:paraId="4EBEF947" w14:textId="77777777" w:rsidR="00075CD3" w:rsidRPr="00311021" w:rsidRDefault="00075CD3" w:rsidP="00C13FCE">
      <w:pPr>
        <w:tabs>
          <w:tab w:val="left" w:pos="2410"/>
        </w:tabs>
        <w:jc w:val="center"/>
        <w:rPr>
          <w:lang w:val="id-ID"/>
        </w:rPr>
        <w:sectPr w:rsidR="00075CD3" w:rsidRPr="00311021" w:rsidSect="00C13FCE">
          <w:type w:val="continuous"/>
          <w:pgSz w:w="11910" w:h="16840"/>
          <w:pgMar w:top="1660" w:right="1137" w:bottom="1240" w:left="1300" w:header="720" w:footer="720" w:gutter="0"/>
          <w:cols w:num="2" w:space="720" w:equalWidth="0">
            <w:col w:w="4553" w:space="125"/>
            <w:col w:w="5112"/>
          </w:cols>
        </w:sectPr>
      </w:pPr>
    </w:p>
    <w:p w14:paraId="0F6DF34F" w14:textId="77777777" w:rsidR="00075CD3" w:rsidRPr="00311021" w:rsidRDefault="00075CD3" w:rsidP="00C13FCE">
      <w:pPr>
        <w:pStyle w:val="BodyText"/>
        <w:tabs>
          <w:tab w:val="left" w:pos="2410"/>
        </w:tabs>
        <w:spacing w:before="2"/>
        <w:rPr>
          <w:sz w:val="19"/>
          <w:lang w:val="id-ID"/>
        </w:rPr>
      </w:pPr>
    </w:p>
    <w:p w14:paraId="081BE15D" w14:textId="77777777" w:rsidR="00075CD3" w:rsidRPr="00311021" w:rsidRDefault="00075CD3" w:rsidP="00C13FCE">
      <w:pPr>
        <w:tabs>
          <w:tab w:val="left" w:pos="2410"/>
        </w:tabs>
        <w:rPr>
          <w:sz w:val="19"/>
          <w:lang w:val="id-ID"/>
        </w:rPr>
        <w:sectPr w:rsidR="00075CD3" w:rsidRPr="00311021" w:rsidSect="00C13FCE">
          <w:pgSz w:w="11910" w:h="16840"/>
          <w:pgMar w:top="1660" w:right="1137" w:bottom="980" w:left="1300" w:header="730" w:footer="1060" w:gutter="0"/>
          <w:cols w:space="720"/>
        </w:sectPr>
      </w:pPr>
    </w:p>
    <w:p w14:paraId="30A16116" w14:textId="44C3DA0E" w:rsidR="00075CD3" w:rsidRPr="00311021" w:rsidRDefault="00D32AAD" w:rsidP="00C13FCE">
      <w:pPr>
        <w:pStyle w:val="BodyText"/>
        <w:tabs>
          <w:tab w:val="left" w:pos="2410"/>
        </w:tabs>
        <w:spacing w:before="5"/>
        <w:rPr>
          <w:sz w:val="15"/>
          <w:lang w:val="id-ID"/>
        </w:rPr>
      </w:pPr>
      <w:r w:rsidRPr="00311021">
        <w:rPr>
          <w:noProof/>
          <w:sz w:val="15"/>
          <w:lang w:val="id-ID"/>
        </w:rPr>
        <w:drawing>
          <wp:inline distT="0" distB="0" distL="0" distR="0" wp14:anchorId="4658A261" wp14:editId="3CD7FAF8">
            <wp:extent cx="2316480" cy="113411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1134110"/>
                    </a:xfrm>
                    <a:prstGeom prst="rect">
                      <a:avLst/>
                    </a:prstGeom>
                    <a:noFill/>
                  </pic:spPr>
                </pic:pic>
              </a:graphicData>
            </a:graphic>
          </wp:inline>
        </w:drawing>
      </w:r>
    </w:p>
    <w:p w14:paraId="3A165A97" w14:textId="1D814FBE" w:rsidR="00075CD3" w:rsidRPr="00311021" w:rsidRDefault="00075CD3" w:rsidP="00C13FCE">
      <w:pPr>
        <w:pStyle w:val="BodyText"/>
        <w:tabs>
          <w:tab w:val="left" w:pos="2410"/>
        </w:tabs>
        <w:ind w:left="163"/>
        <w:rPr>
          <w:sz w:val="20"/>
          <w:lang w:val="id-ID"/>
        </w:rPr>
      </w:pPr>
    </w:p>
    <w:p w14:paraId="069E2548" w14:textId="77777777" w:rsidR="00075CD3" w:rsidRPr="00311021" w:rsidRDefault="00697E7C" w:rsidP="00C13FCE">
      <w:pPr>
        <w:pStyle w:val="BodyText"/>
        <w:tabs>
          <w:tab w:val="left" w:pos="2410"/>
        </w:tabs>
        <w:spacing w:before="198" w:line="357" w:lineRule="auto"/>
        <w:ind w:left="334" w:right="255"/>
        <w:jc w:val="center"/>
        <w:rPr>
          <w:lang w:val="id-ID"/>
        </w:rPr>
      </w:pPr>
      <w:r w:rsidRPr="00311021">
        <w:rPr>
          <w:lang w:val="id-ID"/>
        </w:rPr>
        <w:t>Gambar 2. Blok Diagram Kerja Alat</w:t>
      </w:r>
      <w:r w:rsidRPr="00311021">
        <w:rPr>
          <w:rFonts w:ascii="Arial"/>
          <w:i/>
          <w:lang w:val="id-ID"/>
        </w:rPr>
        <w:t>.</w:t>
      </w:r>
      <w:r w:rsidRPr="00311021">
        <w:rPr>
          <w:rFonts w:ascii="Arial"/>
          <w:i/>
          <w:spacing w:val="-59"/>
          <w:lang w:val="id-ID"/>
        </w:rPr>
        <w:t xml:space="preserve"> </w:t>
      </w:r>
      <w:r w:rsidRPr="00311021">
        <w:rPr>
          <w:lang w:val="id-ID"/>
        </w:rPr>
        <w:t>(Sumber :</w:t>
      </w:r>
      <w:r w:rsidRPr="00311021">
        <w:rPr>
          <w:spacing w:val="-1"/>
          <w:lang w:val="id-ID"/>
        </w:rPr>
        <w:t xml:space="preserve"> </w:t>
      </w:r>
      <w:r w:rsidRPr="00311021">
        <w:rPr>
          <w:lang w:val="id-ID"/>
        </w:rPr>
        <w:t>Peneliti)</w:t>
      </w:r>
    </w:p>
    <w:p w14:paraId="7C08E723" w14:textId="77777777" w:rsidR="00075CD3" w:rsidRPr="00311021" w:rsidRDefault="00075CD3" w:rsidP="00C13FCE">
      <w:pPr>
        <w:pStyle w:val="BodyText"/>
        <w:tabs>
          <w:tab w:val="left" w:pos="2410"/>
        </w:tabs>
        <w:spacing w:before="3"/>
        <w:rPr>
          <w:sz w:val="21"/>
          <w:lang w:val="id-ID"/>
        </w:rPr>
      </w:pPr>
    </w:p>
    <w:p w14:paraId="7C981B74" w14:textId="77777777" w:rsidR="00075CD3" w:rsidRPr="00311021" w:rsidRDefault="00697E7C" w:rsidP="00C13FCE">
      <w:pPr>
        <w:pStyle w:val="ListParagraph"/>
        <w:numPr>
          <w:ilvl w:val="1"/>
          <w:numId w:val="4"/>
        </w:numPr>
        <w:tabs>
          <w:tab w:val="left" w:pos="838"/>
          <w:tab w:val="left" w:pos="839"/>
          <w:tab w:val="left" w:pos="2410"/>
        </w:tabs>
        <w:ind w:left="838" w:hanging="721"/>
        <w:rPr>
          <w:lang w:val="id-ID"/>
        </w:rPr>
      </w:pPr>
      <w:r w:rsidRPr="00311021">
        <w:rPr>
          <w:lang w:val="id-ID"/>
        </w:rPr>
        <w:t>Diagram</w:t>
      </w:r>
      <w:r w:rsidRPr="00311021">
        <w:rPr>
          <w:spacing w:val="-2"/>
          <w:lang w:val="id-ID"/>
        </w:rPr>
        <w:t xml:space="preserve"> </w:t>
      </w:r>
      <w:r w:rsidRPr="00311021">
        <w:rPr>
          <w:lang w:val="id-ID"/>
        </w:rPr>
        <w:t>Alir</w:t>
      </w:r>
      <w:r w:rsidRPr="00311021">
        <w:rPr>
          <w:spacing w:val="-2"/>
          <w:lang w:val="id-ID"/>
        </w:rPr>
        <w:t xml:space="preserve"> </w:t>
      </w:r>
      <w:r w:rsidRPr="00311021">
        <w:rPr>
          <w:lang w:val="id-ID"/>
        </w:rPr>
        <w:t>Penelitian</w:t>
      </w:r>
    </w:p>
    <w:p w14:paraId="72622726" w14:textId="6F1D1949" w:rsidR="00075CD3" w:rsidRPr="00311021" w:rsidRDefault="00226EF8" w:rsidP="00C13FCE">
      <w:pPr>
        <w:pStyle w:val="BodyText"/>
        <w:tabs>
          <w:tab w:val="left" w:pos="2410"/>
        </w:tabs>
        <w:spacing w:before="9"/>
        <w:rPr>
          <w:sz w:val="20"/>
          <w:lang w:val="id-ID"/>
        </w:rPr>
      </w:pPr>
      <w:r w:rsidRPr="00311021">
        <w:rPr>
          <w:noProof/>
          <w:lang w:val="id-ID"/>
        </w:rPr>
        <w:drawing>
          <wp:inline distT="0" distB="0" distL="0" distR="0" wp14:anchorId="4A5FE820" wp14:editId="5C58EEF6">
            <wp:extent cx="2018581" cy="3901004"/>
            <wp:effectExtent l="0" t="0" r="127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580" t="24914" r="31669" b="14073"/>
                    <a:stretch/>
                  </pic:blipFill>
                  <pic:spPr bwMode="auto">
                    <a:xfrm>
                      <a:off x="0" y="0"/>
                      <a:ext cx="2022535" cy="3908645"/>
                    </a:xfrm>
                    <a:prstGeom prst="rect">
                      <a:avLst/>
                    </a:prstGeom>
                    <a:ln>
                      <a:noFill/>
                    </a:ln>
                    <a:extLst>
                      <a:ext uri="{53640926-AAD7-44D8-BBD7-CCE9431645EC}">
                        <a14:shadowObscured xmlns:a14="http://schemas.microsoft.com/office/drawing/2010/main"/>
                      </a:ext>
                    </a:extLst>
                  </pic:spPr>
                </pic:pic>
              </a:graphicData>
            </a:graphic>
          </wp:inline>
        </w:drawing>
      </w:r>
    </w:p>
    <w:p w14:paraId="3A84E04E" w14:textId="77777777" w:rsidR="00075CD3" w:rsidRPr="00311021" w:rsidRDefault="00697E7C" w:rsidP="00C13FCE">
      <w:pPr>
        <w:pStyle w:val="BodyText"/>
        <w:tabs>
          <w:tab w:val="left" w:pos="2410"/>
        </w:tabs>
        <w:spacing w:before="161"/>
        <w:ind w:left="259" w:right="183"/>
        <w:jc w:val="center"/>
        <w:rPr>
          <w:rFonts w:ascii="Arial"/>
          <w:i/>
          <w:lang w:val="id-ID"/>
        </w:rPr>
      </w:pPr>
      <w:r w:rsidRPr="00311021">
        <w:rPr>
          <w:lang w:val="id-ID"/>
        </w:rPr>
        <w:t>Gambar</w:t>
      </w:r>
      <w:r w:rsidRPr="00311021">
        <w:rPr>
          <w:spacing w:val="-1"/>
          <w:lang w:val="id-ID"/>
        </w:rPr>
        <w:t xml:space="preserve"> </w:t>
      </w:r>
      <w:r w:rsidRPr="00311021">
        <w:rPr>
          <w:lang w:val="id-ID"/>
        </w:rPr>
        <w:t>3.</w:t>
      </w:r>
      <w:r w:rsidRPr="00311021">
        <w:rPr>
          <w:spacing w:val="-3"/>
          <w:lang w:val="id-ID"/>
        </w:rPr>
        <w:t xml:space="preserve"> </w:t>
      </w:r>
      <w:r w:rsidRPr="00311021">
        <w:rPr>
          <w:lang w:val="id-ID"/>
        </w:rPr>
        <w:t>Diagram</w:t>
      </w:r>
      <w:r w:rsidRPr="00311021">
        <w:rPr>
          <w:spacing w:val="-1"/>
          <w:lang w:val="id-ID"/>
        </w:rPr>
        <w:t xml:space="preserve"> </w:t>
      </w:r>
      <w:r w:rsidRPr="00311021">
        <w:rPr>
          <w:lang w:val="id-ID"/>
        </w:rPr>
        <w:t>Alir</w:t>
      </w:r>
      <w:r w:rsidRPr="00311021">
        <w:rPr>
          <w:spacing w:val="-1"/>
          <w:lang w:val="id-ID"/>
        </w:rPr>
        <w:t xml:space="preserve"> </w:t>
      </w:r>
      <w:r w:rsidRPr="00311021">
        <w:rPr>
          <w:lang w:val="id-ID"/>
        </w:rPr>
        <w:t>Penelitian</w:t>
      </w:r>
      <w:r w:rsidRPr="00311021">
        <w:rPr>
          <w:rFonts w:ascii="Arial"/>
          <w:i/>
          <w:lang w:val="id-ID"/>
        </w:rPr>
        <w:t>.</w:t>
      </w:r>
    </w:p>
    <w:p w14:paraId="169DE1C9" w14:textId="77777777" w:rsidR="00075CD3" w:rsidRPr="00311021" w:rsidRDefault="00075CD3" w:rsidP="00C13FCE">
      <w:pPr>
        <w:pStyle w:val="BodyText"/>
        <w:tabs>
          <w:tab w:val="left" w:pos="2410"/>
        </w:tabs>
        <w:rPr>
          <w:rFonts w:ascii="Arial"/>
          <w:i/>
          <w:sz w:val="24"/>
          <w:lang w:val="id-ID"/>
        </w:rPr>
      </w:pPr>
    </w:p>
    <w:p w14:paraId="41EBA081" w14:textId="77777777" w:rsidR="00075CD3" w:rsidRPr="00311021" w:rsidRDefault="00075CD3" w:rsidP="00C13FCE">
      <w:pPr>
        <w:pStyle w:val="BodyText"/>
        <w:tabs>
          <w:tab w:val="left" w:pos="2410"/>
        </w:tabs>
        <w:spacing w:before="10"/>
        <w:rPr>
          <w:rFonts w:ascii="Arial"/>
          <w:i/>
          <w:sz w:val="30"/>
          <w:lang w:val="id-ID"/>
        </w:rPr>
      </w:pPr>
    </w:p>
    <w:p w14:paraId="53E9DFC5" w14:textId="3F50F5C3" w:rsidR="00075CD3" w:rsidRPr="00311021" w:rsidRDefault="00697E7C" w:rsidP="00C13FCE">
      <w:pPr>
        <w:pStyle w:val="ListParagraph"/>
        <w:numPr>
          <w:ilvl w:val="0"/>
          <w:numId w:val="3"/>
        </w:numPr>
        <w:tabs>
          <w:tab w:val="left" w:pos="838"/>
          <w:tab w:val="left" w:pos="839"/>
          <w:tab w:val="left" w:pos="1398"/>
          <w:tab w:val="left" w:pos="1934"/>
          <w:tab w:val="left" w:pos="2410"/>
          <w:tab w:val="left" w:pos="3007"/>
          <w:tab w:val="left" w:pos="4059"/>
        </w:tabs>
        <w:spacing w:before="93" w:line="360" w:lineRule="auto"/>
        <w:ind w:right="38" w:firstLine="0"/>
        <w:rPr>
          <w:rFonts w:ascii="Arial"/>
          <w:i/>
          <w:lang w:val="id-ID"/>
        </w:rPr>
      </w:pPr>
      <w:r w:rsidRPr="00311021">
        <w:rPr>
          <w:rFonts w:ascii="Arial"/>
          <w:b/>
          <w:lang w:val="id-ID"/>
        </w:rPr>
        <w:t>HASIL DAN PEMBAHASAN</w:t>
      </w:r>
      <w:r w:rsidRPr="00311021">
        <w:rPr>
          <w:rFonts w:ascii="Arial"/>
          <w:b/>
          <w:spacing w:val="1"/>
          <w:lang w:val="id-ID"/>
        </w:rPr>
        <w:t xml:space="preserve"> </w:t>
      </w:r>
      <w:r w:rsidRPr="00311021">
        <w:rPr>
          <w:lang w:val="id-ID"/>
        </w:rPr>
        <w:t>Penelitian</w:t>
      </w:r>
      <w:r w:rsidRPr="00311021">
        <w:rPr>
          <w:lang w:val="id-ID"/>
        </w:rPr>
        <w:tab/>
        <w:t>ini</w:t>
      </w:r>
      <w:r w:rsidRPr="00311021">
        <w:rPr>
          <w:lang w:val="id-ID"/>
        </w:rPr>
        <w:tab/>
        <w:t>meliputi</w:t>
      </w:r>
      <w:r w:rsidRPr="00311021">
        <w:rPr>
          <w:lang w:val="id-ID"/>
        </w:rPr>
        <w:tab/>
        <w:t>tentang</w:t>
      </w:r>
      <w:r w:rsidRPr="00311021">
        <w:rPr>
          <w:lang w:val="id-ID"/>
        </w:rPr>
        <w:tab/>
      </w:r>
      <w:r w:rsidRPr="00311021">
        <w:rPr>
          <w:spacing w:val="-1"/>
          <w:lang w:val="id-ID"/>
        </w:rPr>
        <w:t>hasil</w:t>
      </w:r>
      <w:r w:rsidRPr="00311021">
        <w:rPr>
          <w:spacing w:val="-59"/>
          <w:lang w:val="id-ID"/>
        </w:rPr>
        <w:t xml:space="preserve"> </w:t>
      </w:r>
      <w:r w:rsidRPr="00311021">
        <w:rPr>
          <w:lang w:val="id-ID"/>
        </w:rPr>
        <w:t>pengambilan</w:t>
      </w:r>
      <w:r w:rsidRPr="00311021">
        <w:rPr>
          <w:spacing w:val="42"/>
          <w:lang w:val="id-ID"/>
        </w:rPr>
        <w:t xml:space="preserve"> </w:t>
      </w:r>
      <w:r w:rsidRPr="00311021">
        <w:rPr>
          <w:lang w:val="id-ID"/>
        </w:rPr>
        <w:t>data</w:t>
      </w:r>
      <w:r w:rsidRPr="00311021">
        <w:rPr>
          <w:spacing w:val="43"/>
          <w:lang w:val="id-ID"/>
        </w:rPr>
        <w:t xml:space="preserve"> </w:t>
      </w:r>
      <w:r w:rsidRPr="00311021">
        <w:rPr>
          <w:lang w:val="id-ID"/>
        </w:rPr>
        <w:t>pada</w:t>
      </w:r>
      <w:r w:rsidRPr="00311021">
        <w:rPr>
          <w:spacing w:val="44"/>
          <w:lang w:val="id-ID"/>
        </w:rPr>
        <w:t xml:space="preserve"> </w:t>
      </w:r>
      <w:r w:rsidRPr="00311021">
        <w:rPr>
          <w:rFonts w:ascii="Arial"/>
          <w:i/>
          <w:lang w:val="id-ID"/>
        </w:rPr>
        <w:t>inverter</w:t>
      </w:r>
      <w:r w:rsidRPr="00311021">
        <w:rPr>
          <w:rFonts w:ascii="Arial"/>
          <w:i/>
          <w:spacing w:val="44"/>
          <w:lang w:val="id-ID"/>
        </w:rPr>
        <w:t xml:space="preserve"> </w:t>
      </w:r>
      <w:r w:rsidRPr="00311021">
        <w:rPr>
          <w:lang w:val="id-ID"/>
        </w:rPr>
        <w:t>(dengan</w:t>
      </w:r>
      <w:r w:rsidRPr="00311021">
        <w:rPr>
          <w:spacing w:val="-59"/>
          <w:lang w:val="id-ID"/>
        </w:rPr>
        <w:t xml:space="preserve"> </w:t>
      </w:r>
      <w:r w:rsidRPr="00311021">
        <w:rPr>
          <w:lang w:val="id-ID"/>
        </w:rPr>
        <w:t>beban)</w:t>
      </w:r>
      <w:r w:rsidRPr="00311021">
        <w:rPr>
          <w:spacing w:val="19"/>
          <w:lang w:val="id-ID"/>
        </w:rPr>
        <w:t xml:space="preserve"> </w:t>
      </w:r>
      <w:r w:rsidRPr="00311021">
        <w:rPr>
          <w:lang w:val="id-ID"/>
        </w:rPr>
        <w:t>ketika</w:t>
      </w:r>
      <w:r w:rsidRPr="00311021">
        <w:rPr>
          <w:spacing w:val="18"/>
          <w:lang w:val="id-ID"/>
        </w:rPr>
        <w:t xml:space="preserve"> </w:t>
      </w:r>
      <w:r w:rsidRPr="00311021">
        <w:rPr>
          <w:lang w:val="id-ID"/>
        </w:rPr>
        <w:t>pengosongan</w:t>
      </w:r>
      <w:r w:rsidRPr="00311021">
        <w:rPr>
          <w:spacing w:val="19"/>
          <w:lang w:val="id-ID"/>
        </w:rPr>
        <w:t xml:space="preserve"> </w:t>
      </w:r>
      <w:r w:rsidRPr="00311021">
        <w:rPr>
          <w:lang w:val="id-ID"/>
        </w:rPr>
        <w:t>pada</w:t>
      </w:r>
      <w:r w:rsidRPr="00311021">
        <w:rPr>
          <w:spacing w:val="19"/>
          <w:lang w:val="id-ID"/>
        </w:rPr>
        <w:t xml:space="preserve"> </w:t>
      </w:r>
      <w:r w:rsidRPr="00311021">
        <w:rPr>
          <w:lang w:val="id-ID"/>
        </w:rPr>
        <w:t>baterai,</w:t>
      </w:r>
      <w:r w:rsidRPr="00311021">
        <w:rPr>
          <w:spacing w:val="-59"/>
          <w:lang w:val="id-ID"/>
        </w:rPr>
        <w:t xml:space="preserve"> </w:t>
      </w:r>
      <w:r w:rsidRPr="00311021">
        <w:rPr>
          <w:lang w:val="id-ID"/>
        </w:rPr>
        <w:t>data</w:t>
      </w:r>
      <w:r w:rsidRPr="00311021">
        <w:rPr>
          <w:spacing w:val="37"/>
          <w:lang w:val="id-ID"/>
        </w:rPr>
        <w:t xml:space="preserve"> </w:t>
      </w:r>
      <w:r w:rsidRPr="00311021">
        <w:rPr>
          <w:lang w:val="id-ID"/>
        </w:rPr>
        <w:t>pada</w:t>
      </w:r>
      <w:r w:rsidRPr="00311021">
        <w:rPr>
          <w:spacing w:val="37"/>
          <w:lang w:val="id-ID"/>
        </w:rPr>
        <w:t xml:space="preserve"> </w:t>
      </w:r>
      <w:r w:rsidRPr="00311021">
        <w:rPr>
          <w:lang w:val="id-ID"/>
        </w:rPr>
        <w:t>baterai</w:t>
      </w:r>
      <w:r w:rsidRPr="00311021">
        <w:rPr>
          <w:spacing w:val="35"/>
          <w:lang w:val="id-ID"/>
        </w:rPr>
        <w:t xml:space="preserve"> </w:t>
      </w:r>
      <w:r w:rsidRPr="00311021">
        <w:rPr>
          <w:lang w:val="id-ID"/>
        </w:rPr>
        <w:t>tanpa</w:t>
      </w:r>
      <w:r w:rsidRPr="00311021">
        <w:rPr>
          <w:spacing w:val="37"/>
          <w:lang w:val="id-ID"/>
        </w:rPr>
        <w:t xml:space="preserve"> </w:t>
      </w:r>
      <w:r w:rsidRPr="00311021">
        <w:rPr>
          <w:lang w:val="id-ID"/>
        </w:rPr>
        <w:t>beban</w:t>
      </w:r>
      <w:r w:rsidRPr="00311021">
        <w:rPr>
          <w:spacing w:val="36"/>
          <w:lang w:val="id-ID"/>
        </w:rPr>
        <w:t xml:space="preserve"> </w:t>
      </w:r>
      <w:r w:rsidRPr="00311021">
        <w:rPr>
          <w:lang w:val="id-ID"/>
        </w:rPr>
        <w:t>atau</w:t>
      </w:r>
      <w:r w:rsidRPr="00311021">
        <w:rPr>
          <w:spacing w:val="37"/>
          <w:lang w:val="id-ID"/>
        </w:rPr>
        <w:t xml:space="preserve"> </w:t>
      </w:r>
      <w:r w:rsidRPr="00311021">
        <w:rPr>
          <w:lang w:val="id-ID"/>
        </w:rPr>
        <w:t>energi</w:t>
      </w:r>
      <w:r w:rsidRPr="00311021">
        <w:rPr>
          <w:spacing w:val="-58"/>
          <w:lang w:val="id-ID"/>
        </w:rPr>
        <w:t xml:space="preserve"> </w:t>
      </w:r>
      <w:r w:rsidRPr="00311021">
        <w:rPr>
          <w:lang w:val="id-ID"/>
        </w:rPr>
        <w:t>pengisian</w:t>
      </w:r>
      <w:r w:rsidRPr="00311021">
        <w:rPr>
          <w:spacing w:val="20"/>
          <w:lang w:val="id-ID"/>
        </w:rPr>
        <w:t xml:space="preserve"> </w:t>
      </w:r>
      <w:r w:rsidRPr="00311021">
        <w:rPr>
          <w:lang w:val="id-ID"/>
        </w:rPr>
        <w:t>baterai</w:t>
      </w:r>
      <w:r w:rsidRPr="00311021">
        <w:rPr>
          <w:spacing w:val="21"/>
          <w:lang w:val="id-ID"/>
        </w:rPr>
        <w:t xml:space="preserve"> </w:t>
      </w:r>
      <w:r w:rsidRPr="00311021">
        <w:rPr>
          <w:lang w:val="id-ID"/>
        </w:rPr>
        <w:t>dari</w:t>
      </w:r>
      <w:r w:rsidRPr="00311021">
        <w:rPr>
          <w:spacing w:val="21"/>
          <w:lang w:val="id-ID"/>
        </w:rPr>
        <w:t xml:space="preserve"> </w:t>
      </w:r>
      <w:r w:rsidR="00226EF8" w:rsidRPr="00311021">
        <w:rPr>
          <w:rFonts w:ascii="Arial"/>
          <w:i/>
          <w:lang w:val="id-ID"/>
        </w:rPr>
        <w:t>Sensor TEG.</w:t>
      </w:r>
      <w:r w:rsidRPr="00311021">
        <w:rPr>
          <w:lang w:val="id-ID"/>
        </w:rPr>
        <w:br w:type="column"/>
      </w:r>
      <w:r w:rsidRPr="00311021">
        <w:rPr>
          <w:lang w:val="id-ID"/>
        </w:rPr>
        <w:t>yang</w:t>
      </w:r>
      <w:r w:rsidRPr="00311021">
        <w:rPr>
          <w:spacing w:val="41"/>
          <w:lang w:val="id-ID"/>
        </w:rPr>
        <w:t xml:space="preserve"> </w:t>
      </w:r>
      <w:r w:rsidRPr="00311021">
        <w:rPr>
          <w:lang w:val="id-ID"/>
        </w:rPr>
        <w:t>dihasilkan</w:t>
      </w:r>
      <w:r w:rsidRPr="00311021">
        <w:rPr>
          <w:spacing w:val="42"/>
          <w:lang w:val="id-ID"/>
        </w:rPr>
        <w:t xml:space="preserve"> </w:t>
      </w:r>
      <w:r w:rsidRPr="00311021">
        <w:rPr>
          <w:lang w:val="id-ID"/>
        </w:rPr>
        <w:t>panel</w:t>
      </w:r>
      <w:r w:rsidRPr="00311021">
        <w:rPr>
          <w:spacing w:val="42"/>
          <w:lang w:val="id-ID"/>
        </w:rPr>
        <w:t xml:space="preserve"> </w:t>
      </w:r>
      <w:r w:rsidRPr="00311021">
        <w:rPr>
          <w:lang w:val="id-ID"/>
        </w:rPr>
        <w:t>surya</w:t>
      </w:r>
      <w:r w:rsidRPr="00311021">
        <w:rPr>
          <w:spacing w:val="43"/>
          <w:lang w:val="id-ID"/>
        </w:rPr>
        <w:t xml:space="preserve"> </w:t>
      </w:r>
      <w:r w:rsidRPr="00311021">
        <w:rPr>
          <w:lang w:val="id-ID"/>
        </w:rPr>
        <w:t>atau</w:t>
      </w:r>
      <w:r w:rsidRPr="00311021">
        <w:rPr>
          <w:spacing w:val="42"/>
          <w:lang w:val="id-ID"/>
        </w:rPr>
        <w:t xml:space="preserve"> </w:t>
      </w:r>
      <w:r w:rsidRPr="00311021">
        <w:rPr>
          <w:rFonts w:ascii="Arial"/>
          <w:i/>
          <w:lang w:val="id-ID"/>
        </w:rPr>
        <w:t>solar</w:t>
      </w:r>
      <w:r w:rsidRPr="00311021">
        <w:rPr>
          <w:rFonts w:ascii="Arial"/>
          <w:i/>
          <w:spacing w:val="42"/>
          <w:lang w:val="id-ID"/>
        </w:rPr>
        <w:t xml:space="preserve"> </w:t>
      </w:r>
      <w:r w:rsidRPr="00311021">
        <w:rPr>
          <w:rFonts w:ascii="Arial"/>
          <w:i/>
          <w:lang w:val="id-ID"/>
        </w:rPr>
        <w:t>cell</w:t>
      </w:r>
    </w:p>
    <w:p w14:paraId="4E3A5F1C" w14:textId="77777777" w:rsidR="00075CD3" w:rsidRPr="00311021" w:rsidRDefault="00697E7C" w:rsidP="00C13FCE">
      <w:pPr>
        <w:pStyle w:val="BodyText"/>
        <w:tabs>
          <w:tab w:val="left" w:pos="2410"/>
        </w:tabs>
        <w:spacing w:before="125"/>
        <w:ind w:left="118"/>
        <w:rPr>
          <w:lang w:val="id-ID"/>
        </w:rPr>
      </w:pPr>
      <w:r w:rsidRPr="00311021">
        <w:rPr>
          <w:lang w:val="id-ID"/>
        </w:rPr>
        <w:t>dan</w:t>
      </w:r>
      <w:r w:rsidRPr="00311021">
        <w:rPr>
          <w:spacing w:val="-1"/>
          <w:lang w:val="id-ID"/>
        </w:rPr>
        <w:t xml:space="preserve"> </w:t>
      </w:r>
      <w:r w:rsidRPr="00311021">
        <w:rPr>
          <w:lang w:val="id-ID"/>
        </w:rPr>
        <w:t>data efisiensi</w:t>
      </w:r>
      <w:r w:rsidRPr="00311021">
        <w:rPr>
          <w:spacing w:val="-2"/>
          <w:lang w:val="id-ID"/>
        </w:rPr>
        <w:t xml:space="preserve"> </w:t>
      </w:r>
      <w:r w:rsidRPr="00311021">
        <w:rPr>
          <w:lang w:val="id-ID"/>
        </w:rPr>
        <w:t>panel</w:t>
      </w:r>
      <w:r w:rsidRPr="00311021">
        <w:rPr>
          <w:spacing w:val="-1"/>
          <w:lang w:val="id-ID"/>
        </w:rPr>
        <w:t xml:space="preserve"> </w:t>
      </w:r>
      <w:r w:rsidRPr="00311021">
        <w:rPr>
          <w:lang w:val="id-ID"/>
        </w:rPr>
        <w:t>surya.</w:t>
      </w:r>
    </w:p>
    <w:p w14:paraId="305F8725" w14:textId="77777777" w:rsidR="00075CD3" w:rsidRPr="00311021" w:rsidRDefault="00075CD3" w:rsidP="00C13FCE">
      <w:pPr>
        <w:pStyle w:val="BodyText"/>
        <w:tabs>
          <w:tab w:val="left" w:pos="2410"/>
        </w:tabs>
        <w:spacing w:before="6"/>
        <w:rPr>
          <w:sz w:val="21"/>
          <w:lang w:val="id-ID"/>
        </w:rPr>
      </w:pPr>
    </w:p>
    <w:p w14:paraId="5BD06557" w14:textId="45ACBB03" w:rsidR="00075CD3" w:rsidRPr="00311021" w:rsidRDefault="00697E7C" w:rsidP="00C13FCE">
      <w:pPr>
        <w:pStyle w:val="ListParagraph"/>
        <w:numPr>
          <w:ilvl w:val="0"/>
          <w:numId w:val="2"/>
        </w:numPr>
        <w:tabs>
          <w:tab w:val="left" w:pos="838"/>
          <w:tab w:val="left" w:pos="839"/>
          <w:tab w:val="left" w:pos="2410"/>
        </w:tabs>
        <w:spacing w:line="360" w:lineRule="auto"/>
        <w:ind w:right="769" w:hanging="172"/>
        <w:rPr>
          <w:lang w:val="id-ID"/>
        </w:rPr>
      </w:pPr>
      <w:r w:rsidRPr="00311021">
        <w:rPr>
          <w:lang w:val="id-ID"/>
        </w:rPr>
        <w:t>Hasil Data Peng</w:t>
      </w:r>
      <w:r w:rsidR="00E53FA9" w:rsidRPr="00311021">
        <w:rPr>
          <w:lang w:val="id-ID"/>
        </w:rPr>
        <w:t>isian</w:t>
      </w:r>
      <w:r w:rsidRPr="00311021">
        <w:rPr>
          <w:lang w:val="id-ID"/>
        </w:rPr>
        <w:t xml:space="preserve"> Baterai.</w:t>
      </w:r>
      <w:r w:rsidRPr="00311021">
        <w:rPr>
          <w:spacing w:val="1"/>
          <w:lang w:val="id-ID"/>
        </w:rPr>
        <w:t xml:space="preserve"> </w:t>
      </w:r>
      <w:r w:rsidRPr="00311021">
        <w:rPr>
          <w:lang w:val="id-ID"/>
        </w:rPr>
        <w:t>Tabel</w:t>
      </w:r>
      <w:r w:rsidRPr="00311021">
        <w:rPr>
          <w:spacing w:val="-5"/>
          <w:lang w:val="id-ID"/>
        </w:rPr>
        <w:t xml:space="preserve"> </w:t>
      </w:r>
      <w:r w:rsidRPr="00311021">
        <w:rPr>
          <w:lang w:val="id-ID"/>
        </w:rPr>
        <w:t>1.</w:t>
      </w:r>
      <w:r w:rsidRPr="00311021">
        <w:rPr>
          <w:spacing w:val="-2"/>
          <w:lang w:val="id-ID"/>
        </w:rPr>
        <w:t xml:space="preserve"> </w:t>
      </w:r>
      <w:r w:rsidRPr="00311021">
        <w:rPr>
          <w:lang w:val="id-ID"/>
        </w:rPr>
        <w:t>Hasil</w:t>
      </w:r>
      <w:r w:rsidRPr="00311021">
        <w:rPr>
          <w:spacing w:val="-3"/>
          <w:lang w:val="id-ID"/>
        </w:rPr>
        <w:t xml:space="preserve"> </w:t>
      </w:r>
      <w:r w:rsidRPr="00311021">
        <w:rPr>
          <w:lang w:val="id-ID"/>
        </w:rPr>
        <w:t>Data</w:t>
      </w:r>
      <w:r w:rsidRPr="00311021">
        <w:rPr>
          <w:spacing w:val="-2"/>
          <w:lang w:val="id-ID"/>
        </w:rPr>
        <w:t xml:space="preserve"> </w:t>
      </w:r>
      <w:r w:rsidRPr="00311021">
        <w:rPr>
          <w:lang w:val="id-ID"/>
        </w:rPr>
        <w:t>Peng</w:t>
      </w:r>
      <w:r w:rsidR="00E53FA9" w:rsidRPr="00311021">
        <w:rPr>
          <w:lang w:val="id-ID"/>
        </w:rPr>
        <w:t>isian</w:t>
      </w:r>
      <w:r w:rsidRPr="00311021">
        <w:rPr>
          <w:spacing w:val="-5"/>
          <w:lang w:val="id-ID"/>
        </w:rPr>
        <w:t xml:space="preserve"> </w:t>
      </w:r>
      <w:r w:rsidRPr="00311021">
        <w:rPr>
          <w:lang w:val="id-ID"/>
        </w:rPr>
        <w:t>Baterai</w:t>
      </w:r>
    </w:p>
    <w:p w14:paraId="64CC9EB5" w14:textId="77777777" w:rsidR="00075CD3" w:rsidRPr="00311021" w:rsidRDefault="00075CD3" w:rsidP="00C13FCE">
      <w:pPr>
        <w:pStyle w:val="BodyText"/>
        <w:tabs>
          <w:tab w:val="left" w:pos="2410"/>
        </w:tabs>
        <w:rPr>
          <w:sz w:val="5"/>
          <w:lang w:val="id-ID"/>
        </w:rPr>
      </w:pPr>
    </w:p>
    <w:p w14:paraId="18F1795F" w14:textId="4694F07B" w:rsidR="00075CD3" w:rsidRDefault="00E53FA9" w:rsidP="00C13FCE">
      <w:pPr>
        <w:pStyle w:val="BodyText"/>
        <w:tabs>
          <w:tab w:val="left" w:pos="2410"/>
        </w:tabs>
        <w:ind w:left="169"/>
        <w:rPr>
          <w:sz w:val="20"/>
          <w:lang w:val="id-ID"/>
        </w:rPr>
      </w:pPr>
      <w:r w:rsidRPr="00311021">
        <w:rPr>
          <w:noProof/>
          <w:lang w:val="id-ID"/>
        </w:rPr>
        <w:drawing>
          <wp:inline distT="0" distB="0" distL="0" distR="0" wp14:anchorId="013D42E8" wp14:editId="263C810B">
            <wp:extent cx="2873136" cy="141473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08" t="37778" r="76822" b="43770"/>
                    <a:stretch/>
                  </pic:blipFill>
                  <pic:spPr bwMode="auto">
                    <a:xfrm>
                      <a:off x="0" y="0"/>
                      <a:ext cx="2908996" cy="1432389"/>
                    </a:xfrm>
                    <a:prstGeom prst="rect">
                      <a:avLst/>
                    </a:prstGeom>
                    <a:ln>
                      <a:noFill/>
                    </a:ln>
                    <a:extLst>
                      <a:ext uri="{53640926-AAD7-44D8-BBD7-CCE9431645EC}">
                        <a14:shadowObscured xmlns:a14="http://schemas.microsoft.com/office/drawing/2010/main"/>
                      </a:ext>
                    </a:extLst>
                  </pic:spPr>
                </pic:pic>
              </a:graphicData>
            </a:graphic>
          </wp:inline>
        </w:drawing>
      </w:r>
    </w:p>
    <w:p w14:paraId="78510E22" w14:textId="116EACAF" w:rsidR="006D36D8" w:rsidRPr="006D36D8" w:rsidRDefault="006D36D8" w:rsidP="00C13FCE">
      <w:pPr>
        <w:pStyle w:val="BodyText"/>
        <w:tabs>
          <w:tab w:val="left" w:pos="2410"/>
        </w:tabs>
        <w:spacing w:line="360" w:lineRule="auto"/>
        <w:ind w:left="169"/>
        <w:jc w:val="both"/>
        <w:rPr>
          <w:rFonts w:ascii="Arial" w:hAnsi="Arial" w:cs="Arial"/>
          <w:lang w:val="id-ID"/>
        </w:rPr>
      </w:pPr>
      <w:r w:rsidRPr="006D36D8">
        <w:rPr>
          <w:rFonts w:ascii="Arial" w:hAnsi="Arial" w:cs="Arial"/>
          <w:lang w:val="id-ID"/>
        </w:rPr>
        <w:t>Tabel diatas menunjukkan hasil pengukuran selama pengisian daya baterai pada interval waktu 10 menit hingga 60 menit. Dalam tabel ini, kolom-kolom yang diukur adalah:</w:t>
      </w:r>
    </w:p>
    <w:p w14:paraId="5898361F" w14:textId="77777777" w:rsidR="006D36D8" w:rsidRPr="006D36D8" w:rsidRDefault="006D36D8" w:rsidP="00C13FCE">
      <w:pPr>
        <w:pStyle w:val="BodyText"/>
        <w:numPr>
          <w:ilvl w:val="0"/>
          <w:numId w:val="9"/>
        </w:numPr>
        <w:tabs>
          <w:tab w:val="left" w:pos="2410"/>
        </w:tabs>
        <w:spacing w:line="360" w:lineRule="auto"/>
        <w:jc w:val="both"/>
        <w:rPr>
          <w:rFonts w:ascii="Arial" w:hAnsi="Arial" w:cs="Arial"/>
          <w:lang w:val="id-ID"/>
        </w:rPr>
      </w:pPr>
      <w:r w:rsidRPr="006D36D8">
        <w:rPr>
          <w:rFonts w:ascii="Arial" w:hAnsi="Arial" w:cs="Arial"/>
          <w:lang w:val="id-ID"/>
        </w:rPr>
        <w:t>Lama Pengisian (menit): Menunjukkan durasi waktu pengisian daya yang dilakukan pada interval 10 menit hingga 60 menit.</w:t>
      </w:r>
    </w:p>
    <w:p w14:paraId="62612232" w14:textId="77777777" w:rsidR="006D36D8" w:rsidRPr="006D36D8" w:rsidRDefault="006D36D8" w:rsidP="00C13FCE">
      <w:pPr>
        <w:pStyle w:val="BodyText"/>
        <w:numPr>
          <w:ilvl w:val="0"/>
          <w:numId w:val="9"/>
        </w:numPr>
        <w:tabs>
          <w:tab w:val="left" w:pos="2410"/>
        </w:tabs>
        <w:spacing w:line="360" w:lineRule="auto"/>
        <w:jc w:val="both"/>
        <w:rPr>
          <w:rFonts w:ascii="Arial" w:hAnsi="Arial" w:cs="Arial"/>
          <w:lang w:val="id-ID"/>
        </w:rPr>
      </w:pPr>
      <w:r w:rsidRPr="006D36D8">
        <w:rPr>
          <w:rFonts w:ascii="Arial" w:hAnsi="Arial" w:cs="Arial"/>
          <w:lang w:val="id-ID"/>
        </w:rPr>
        <w:t>Tegangan (Volt): Tegangan yang dihasilkan oleh rangkaian TEG saat mengisi daya baterai. Dari data yang diperoleh, tegangan awal tercatat sebesar 4,84V pada 10 menit pertama, dan meningkat secara bertahap hingga mencapai 5,1V setelah 60 menit.</w:t>
      </w:r>
    </w:p>
    <w:p w14:paraId="4369B753" w14:textId="77777777" w:rsidR="006D36D8" w:rsidRPr="006D36D8" w:rsidRDefault="006D36D8" w:rsidP="00C13FCE">
      <w:pPr>
        <w:pStyle w:val="BodyText"/>
        <w:numPr>
          <w:ilvl w:val="0"/>
          <w:numId w:val="9"/>
        </w:numPr>
        <w:tabs>
          <w:tab w:val="left" w:pos="2410"/>
        </w:tabs>
        <w:spacing w:line="360" w:lineRule="auto"/>
        <w:jc w:val="both"/>
        <w:rPr>
          <w:rFonts w:ascii="Arial" w:hAnsi="Arial" w:cs="Arial"/>
          <w:lang w:val="id-ID"/>
        </w:rPr>
      </w:pPr>
      <w:r w:rsidRPr="006D36D8">
        <w:rPr>
          <w:rFonts w:ascii="Arial" w:hAnsi="Arial" w:cs="Arial"/>
          <w:lang w:val="id-ID"/>
        </w:rPr>
        <w:t>Arus (Ampere): Arus listrik yang mengalir ke baterai selama pengisian. Terlihat bahwa arus juga mengalami peningkatan dari 0,72A pada awal pengisian menjadi 0,81A di akhir pengisian.</w:t>
      </w:r>
    </w:p>
    <w:p w14:paraId="49AAB8DA" w14:textId="77777777" w:rsidR="006D36D8" w:rsidRPr="006D36D8" w:rsidRDefault="006D36D8" w:rsidP="00C13FCE">
      <w:pPr>
        <w:pStyle w:val="BodyText"/>
        <w:numPr>
          <w:ilvl w:val="0"/>
          <w:numId w:val="9"/>
        </w:numPr>
        <w:tabs>
          <w:tab w:val="left" w:pos="2410"/>
        </w:tabs>
        <w:spacing w:line="360" w:lineRule="auto"/>
        <w:jc w:val="both"/>
        <w:rPr>
          <w:rFonts w:ascii="Arial" w:hAnsi="Arial" w:cs="Arial"/>
          <w:lang w:val="id-ID"/>
        </w:rPr>
      </w:pPr>
      <w:r w:rsidRPr="006D36D8">
        <w:rPr>
          <w:rFonts w:ascii="Arial" w:hAnsi="Arial" w:cs="Arial"/>
          <w:lang w:val="id-ID"/>
        </w:rPr>
        <w:t>Persentase Baterai (% SOC): Mengindikasikan seberapa penuh baterai telah terisi. Misalnya, pada menit ke-10, baterai telah terisi sebesar 19%, dan pengisian terus berlanjut hingga mencapai 100% pada menit ke-60.</w:t>
      </w:r>
    </w:p>
    <w:p w14:paraId="35826AE6" w14:textId="77777777" w:rsidR="006D36D8" w:rsidRPr="006D36D8" w:rsidRDefault="006D36D8" w:rsidP="00C13FCE">
      <w:pPr>
        <w:pStyle w:val="BodyText"/>
        <w:tabs>
          <w:tab w:val="left" w:pos="2410"/>
        </w:tabs>
        <w:spacing w:line="360" w:lineRule="auto"/>
        <w:ind w:left="169"/>
        <w:jc w:val="both"/>
        <w:rPr>
          <w:sz w:val="20"/>
          <w:lang w:val="id-ID"/>
        </w:rPr>
      </w:pPr>
      <w:r w:rsidRPr="006D36D8">
        <w:rPr>
          <w:rFonts w:ascii="Arial" w:hAnsi="Arial" w:cs="Arial"/>
          <w:lang w:val="id-ID"/>
        </w:rPr>
        <w:lastRenderedPageBreak/>
        <w:t>Data ini menunjukkan bahwa dengan waktu pengisian yang cukup, rangkaian TEG dapat meningkatkan tegangan hingga mencapai target 5V, yang diperlukan untuk pengisian baterai HT secara efektif. Arus yang konsisten dan terus meningkat juga menunjukkan stabilitas dari rangkaian TEG tersebut</w:t>
      </w:r>
      <w:r w:rsidRPr="006D36D8">
        <w:rPr>
          <w:sz w:val="20"/>
          <w:lang w:val="id-ID"/>
        </w:rPr>
        <w:t>.</w:t>
      </w:r>
    </w:p>
    <w:p w14:paraId="5ADA705B" w14:textId="77777777" w:rsidR="006D36D8" w:rsidRPr="00311021" w:rsidRDefault="006D36D8" w:rsidP="00C13FCE">
      <w:pPr>
        <w:pStyle w:val="BodyText"/>
        <w:tabs>
          <w:tab w:val="left" w:pos="2410"/>
        </w:tabs>
        <w:ind w:left="169"/>
        <w:rPr>
          <w:sz w:val="20"/>
          <w:lang w:val="id-ID"/>
        </w:rPr>
      </w:pPr>
    </w:p>
    <w:p w14:paraId="02C9EF68" w14:textId="77777777" w:rsidR="00075CD3" w:rsidRPr="00311021" w:rsidRDefault="00075CD3" w:rsidP="00C13FCE">
      <w:pPr>
        <w:pStyle w:val="BodyText"/>
        <w:tabs>
          <w:tab w:val="left" w:pos="2410"/>
        </w:tabs>
        <w:spacing w:before="3"/>
        <w:rPr>
          <w:sz w:val="35"/>
          <w:lang w:val="id-ID"/>
        </w:rPr>
      </w:pPr>
    </w:p>
    <w:p w14:paraId="17F21D9C" w14:textId="1CFC6432" w:rsidR="00075CD3" w:rsidRPr="00311021" w:rsidRDefault="00697E7C" w:rsidP="00C13FCE">
      <w:pPr>
        <w:tabs>
          <w:tab w:val="left" w:pos="2410"/>
        </w:tabs>
        <w:spacing w:before="1"/>
        <w:ind w:left="206"/>
        <w:rPr>
          <w:rFonts w:ascii="Arial"/>
          <w:i/>
          <w:lang w:val="id-ID"/>
        </w:rPr>
      </w:pPr>
      <w:r w:rsidRPr="00311021">
        <w:rPr>
          <w:lang w:val="id-ID"/>
        </w:rPr>
        <w:t>Tabel</w:t>
      </w:r>
      <w:r w:rsidRPr="00311021">
        <w:rPr>
          <w:spacing w:val="-5"/>
          <w:lang w:val="id-ID"/>
        </w:rPr>
        <w:t xml:space="preserve"> </w:t>
      </w:r>
      <w:r w:rsidRPr="00311021">
        <w:rPr>
          <w:lang w:val="id-ID"/>
        </w:rPr>
        <w:t>2.</w:t>
      </w:r>
      <w:r w:rsidRPr="00311021">
        <w:rPr>
          <w:spacing w:val="-2"/>
          <w:lang w:val="id-ID"/>
        </w:rPr>
        <w:t xml:space="preserve"> </w:t>
      </w:r>
      <w:r w:rsidRPr="00311021">
        <w:rPr>
          <w:rFonts w:ascii="Arial"/>
          <w:i/>
          <w:lang w:val="id-ID"/>
        </w:rPr>
        <w:t>Tegangan</w:t>
      </w:r>
      <w:r w:rsidR="003576FC" w:rsidRPr="00311021">
        <w:rPr>
          <w:rFonts w:ascii="Arial"/>
          <w:i/>
          <w:spacing w:val="-2"/>
          <w:lang w:val="id-ID"/>
        </w:rPr>
        <w:t xml:space="preserve"> terhadap persentase</w:t>
      </w:r>
      <w:r w:rsidRPr="00311021">
        <w:rPr>
          <w:rFonts w:ascii="Arial"/>
          <w:i/>
          <w:spacing w:val="-4"/>
          <w:lang w:val="id-ID"/>
        </w:rPr>
        <w:t xml:space="preserve"> </w:t>
      </w:r>
      <w:r w:rsidRPr="00311021">
        <w:rPr>
          <w:rFonts w:ascii="Arial"/>
          <w:i/>
          <w:lang w:val="id-ID"/>
        </w:rPr>
        <w:t>Baterai</w:t>
      </w:r>
      <w:r w:rsidRPr="00311021">
        <w:rPr>
          <w:rFonts w:ascii="Arial"/>
          <w:i/>
          <w:spacing w:val="-4"/>
          <w:lang w:val="id-ID"/>
        </w:rPr>
        <w:t xml:space="preserve"> </w:t>
      </w:r>
    </w:p>
    <w:p w14:paraId="3E669F53" w14:textId="4F4FE57B" w:rsidR="00075CD3" w:rsidRDefault="005B3834" w:rsidP="00C13FCE">
      <w:pPr>
        <w:pStyle w:val="BodyText"/>
        <w:tabs>
          <w:tab w:val="left" w:pos="2410"/>
        </w:tabs>
        <w:spacing w:before="2"/>
        <w:rPr>
          <w:rFonts w:ascii="Arial"/>
          <w:i/>
          <w:sz w:val="9"/>
          <w:lang w:val="id-ID"/>
        </w:rPr>
      </w:pPr>
      <w:r w:rsidRPr="00311021">
        <w:rPr>
          <w:rFonts w:ascii="Arial"/>
          <w:i/>
          <w:noProof/>
          <w:sz w:val="9"/>
          <w:lang w:val="id-ID"/>
        </w:rPr>
        <w:drawing>
          <wp:inline distT="0" distB="0" distL="0" distR="0" wp14:anchorId="7F15ECFF" wp14:editId="060A0876">
            <wp:extent cx="2802698" cy="22593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0060" cy="2273326"/>
                    </a:xfrm>
                    <a:prstGeom prst="rect">
                      <a:avLst/>
                    </a:prstGeom>
                    <a:noFill/>
                  </pic:spPr>
                </pic:pic>
              </a:graphicData>
            </a:graphic>
          </wp:inline>
        </w:drawing>
      </w:r>
    </w:p>
    <w:p w14:paraId="26261069" w14:textId="77777777" w:rsidR="006D36D8" w:rsidRPr="006D36D8" w:rsidRDefault="006D36D8" w:rsidP="00C13FCE">
      <w:pPr>
        <w:widowControl/>
        <w:tabs>
          <w:tab w:val="left" w:pos="2410"/>
        </w:tabs>
        <w:autoSpaceDE/>
        <w:autoSpaceDN/>
        <w:spacing w:before="100" w:beforeAutospacing="1" w:after="100" w:afterAutospacing="1" w:line="360" w:lineRule="auto"/>
        <w:jc w:val="both"/>
        <w:rPr>
          <w:rFonts w:ascii="Arial" w:eastAsia="Times New Roman" w:hAnsi="Arial" w:cs="Arial"/>
          <w:sz w:val="24"/>
          <w:szCs w:val="24"/>
          <w:lang w:val="id-ID" w:eastAsia="en-ID"/>
        </w:rPr>
      </w:pPr>
      <w:r w:rsidRPr="006D36D8">
        <w:rPr>
          <w:rFonts w:ascii="Arial" w:eastAsia="Times New Roman" w:hAnsi="Arial" w:cs="Arial"/>
          <w:sz w:val="24"/>
          <w:szCs w:val="24"/>
          <w:lang w:val="id-ID" w:eastAsia="en-ID"/>
        </w:rPr>
        <w:t>Tabel Kedua (SOC dan Tegangan):</w:t>
      </w:r>
    </w:p>
    <w:p w14:paraId="7B6C1BEC" w14:textId="7D78273D" w:rsidR="006D36D8" w:rsidRPr="006D36D8" w:rsidRDefault="006D36D8" w:rsidP="00C13FCE">
      <w:pPr>
        <w:widowControl/>
        <w:tabs>
          <w:tab w:val="left" w:pos="2410"/>
        </w:tabs>
        <w:autoSpaceDE/>
        <w:autoSpaceDN/>
        <w:spacing w:before="100" w:beforeAutospacing="1" w:after="100" w:afterAutospacing="1" w:line="360" w:lineRule="auto"/>
        <w:jc w:val="both"/>
        <w:rPr>
          <w:rFonts w:ascii="Arial" w:eastAsia="Times New Roman" w:hAnsi="Arial" w:cs="Arial"/>
          <w:sz w:val="24"/>
          <w:szCs w:val="24"/>
          <w:lang w:eastAsia="en-ID"/>
        </w:rPr>
      </w:pPr>
      <w:r w:rsidRPr="006D36D8">
        <w:rPr>
          <w:rFonts w:ascii="Arial" w:eastAsia="Times New Roman" w:hAnsi="Arial" w:cs="Arial"/>
          <w:sz w:val="24"/>
          <w:szCs w:val="24"/>
          <w:lang w:val="id-ID" w:eastAsia="en-ID"/>
        </w:rPr>
        <w:t>Tabel kedua menghubungkan persentase SOC baterai dengan tegangan yang dihasilkan oleh rangkaian TEG saat pengisian daya. Data ini disusun dalam bentuk persentase pengisian dari 0% hingga 100%, dan menunjukkan tegangan yang dihasilkan pada tiap tingkat SOC:</w:t>
      </w:r>
    </w:p>
    <w:p w14:paraId="2E881BB0" w14:textId="77777777" w:rsidR="006D36D8" w:rsidRPr="006D36D8" w:rsidRDefault="006D36D8" w:rsidP="00C13FCE">
      <w:pPr>
        <w:widowControl/>
        <w:numPr>
          <w:ilvl w:val="0"/>
          <w:numId w:val="10"/>
        </w:numPr>
        <w:tabs>
          <w:tab w:val="left" w:pos="2410"/>
        </w:tabs>
        <w:autoSpaceDE/>
        <w:autoSpaceDN/>
        <w:spacing w:before="100" w:beforeAutospacing="1" w:after="100" w:afterAutospacing="1" w:line="360" w:lineRule="auto"/>
        <w:jc w:val="both"/>
        <w:rPr>
          <w:rFonts w:ascii="Arial" w:eastAsia="Times New Roman" w:hAnsi="Arial" w:cs="Arial"/>
          <w:sz w:val="24"/>
          <w:szCs w:val="24"/>
          <w:lang w:val="id-ID" w:eastAsia="en-ID"/>
        </w:rPr>
      </w:pPr>
      <w:r w:rsidRPr="006D36D8">
        <w:rPr>
          <w:rFonts w:ascii="Arial" w:eastAsia="Times New Roman" w:hAnsi="Arial" w:cs="Arial"/>
          <w:sz w:val="24"/>
          <w:szCs w:val="24"/>
          <w:lang w:val="id-ID" w:eastAsia="en-ID"/>
        </w:rPr>
        <w:t>SOC (%): Merupakan persentase daya yang tersimpan di dalam baterai selama pengisian, dimulai dari kondisi kosong (0%) hingga penuh (100%).</w:t>
      </w:r>
    </w:p>
    <w:p w14:paraId="01FAFFBC" w14:textId="6DC76FBF" w:rsidR="00075CD3" w:rsidRPr="006D36D8" w:rsidRDefault="006D36D8" w:rsidP="00C13FCE">
      <w:pPr>
        <w:widowControl/>
        <w:numPr>
          <w:ilvl w:val="0"/>
          <w:numId w:val="10"/>
        </w:numPr>
        <w:tabs>
          <w:tab w:val="left" w:pos="2410"/>
        </w:tabs>
        <w:autoSpaceDE/>
        <w:autoSpaceDN/>
        <w:spacing w:before="100" w:beforeAutospacing="1" w:after="100" w:afterAutospacing="1" w:line="360" w:lineRule="auto"/>
        <w:jc w:val="both"/>
        <w:rPr>
          <w:rFonts w:ascii="Arial" w:eastAsia="Times New Roman" w:hAnsi="Arial" w:cs="Arial"/>
          <w:sz w:val="24"/>
          <w:szCs w:val="24"/>
          <w:lang w:val="id-ID" w:eastAsia="en-ID"/>
        </w:rPr>
      </w:pPr>
      <w:r w:rsidRPr="006D36D8">
        <w:rPr>
          <w:rFonts w:ascii="Arial" w:eastAsia="Times New Roman" w:hAnsi="Arial" w:cs="Arial"/>
          <w:sz w:val="24"/>
          <w:szCs w:val="24"/>
          <w:lang w:val="id-ID" w:eastAsia="en-ID"/>
        </w:rPr>
        <w:t>Tegangan (V): Menunjukkan tegangan output dari rangkaian TEG pada berbagai tingkat SOC. Sebagai contoh, pada SOC 0%, tegangan yang dihasilkan adalah 2,5V, dan secara bertahap meningkat hingga mencapai 5,1V pada SOC 100%.</w:t>
      </w:r>
    </w:p>
    <w:p w14:paraId="153174D7" w14:textId="32E08C3F" w:rsidR="00075CD3" w:rsidRPr="006D36D8" w:rsidRDefault="005B3834" w:rsidP="00C13FCE">
      <w:pPr>
        <w:pStyle w:val="BodyText"/>
        <w:tabs>
          <w:tab w:val="left" w:pos="2410"/>
        </w:tabs>
        <w:spacing w:before="4"/>
        <w:rPr>
          <w:rFonts w:ascii="Arial"/>
          <w:i/>
          <w:sz w:val="17"/>
          <w:lang w:val="id-ID"/>
        </w:rPr>
      </w:pPr>
      <w:r w:rsidRPr="006D36D8">
        <w:rPr>
          <w:rFonts w:ascii="Arial"/>
          <w:i/>
          <w:noProof/>
          <w:sz w:val="17"/>
          <w:lang w:val="id-ID"/>
        </w:rPr>
        <w:drawing>
          <wp:inline distT="0" distB="0" distL="0" distR="0" wp14:anchorId="475204AB" wp14:editId="4CEE0DEF">
            <wp:extent cx="2967486" cy="179534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2166" cy="1798171"/>
                    </a:xfrm>
                    <a:prstGeom prst="rect">
                      <a:avLst/>
                    </a:prstGeom>
                    <a:noFill/>
                  </pic:spPr>
                </pic:pic>
              </a:graphicData>
            </a:graphic>
          </wp:inline>
        </w:drawing>
      </w:r>
    </w:p>
    <w:p w14:paraId="3CDF02F8" w14:textId="1716DCDD" w:rsidR="00075CD3" w:rsidRPr="006D36D8" w:rsidRDefault="00697E7C" w:rsidP="00C13FCE">
      <w:pPr>
        <w:tabs>
          <w:tab w:val="left" w:pos="2410"/>
        </w:tabs>
        <w:spacing w:before="45" w:line="360" w:lineRule="auto"/>
        <w:ind w:left="1539" w:right="705" w:hanging="1297"/>
        <w:rPr>
          <w:lang w:val="id-ID"/>
        </w:rPr>
      </w:pPr>
      <w:r w:rsidRPr="006D36D8">
        <w:rPr>
          <w:lang w:val="id-ID"/>
        </w:rPr>
        <w:t xml:space="preserve">Gambar 4. Grafik Kapasitas </w:t>
      </w:r>
      <w:r w:rsidRPr="006D36D8">
        <w:rPr>
          <w:rFonts w:ascii="Arial"/>
          <w:i/>
          <w:lang w:val="id-ID"/>
        </w:rPr>
        <w:t>SOC (State of</w:t>
      </w:r>
      <w:r w:rsidRPr="006D36D8">
        <w:rPr>
          <w:rFonts w:ascii="Arial"/>
          <w:i/>
          <w:spacing w:val="-59"/>
          <w:lang w:val="id-ID"/>
        </w:rPr>
        <w:t xml:space="preserve"> </w:t>
      </w:r>
      <w:r w:rsidRPr="006D36D8">
        <w:rPr>
          <w:rFonts w:ascii="Arial"/>
          <w:i/>
          <w:lang w:val="id-ID"/>
        </w:rPr>
        <w:t>Charge)</w:t>
      </w:r>
      <w:r w:rsidRPr="006D36D8">
        <w:rPr>
          <w:rFonts w:ascii="Arial"/>
          <w:i/>
          <w:spacing w:val="-1"/>
          <w:lang w:val="id-ID"/>
        </w:rPr>
        <w:t xml:space="preserve"> </w:t>
      </w:r>
      <w:r w:rsidRPr="006D36D8">
        <w:rPr>
          <w:lang w:val="id-ID"/>
        </w:rPr>
        <w:t>Baterai</w:t>
      </w:r>
    </w:p>
    <w:p w14:paraId="40524EE3" w14:textId="77777777" w:rsidR="006D36D8" w:rsidRPr="006D36D8" w:rsidRDefault="006D36D8" w:rsidP="00C13FCE">
      <w:pPr>
        <w:tabs>
          <w:tab w:val="left" w:pos="2410"/>
        </w:tabs>
        <w:spacing w:line="360" w:lineRule="auto"/>
        <w:jc w:val="both"/>
        <w:rPr>
          <w:rFonts w:ascii="Arial" w:hAnsi="Arial" w:cs="Arial"/>
          <w:lang w:val="id-ID"/>
        </w:rPr>
      </w:pPr>
      <w:r w:rsidRPr="006D36D8">
        <w:rPr>
          <w:rFonts w:ascii="Arial" w:hAnsi="Arial" w:cs="Arial"/>
          <w:lang w:val="id-ID"/>
        </w:rPr>
        <w:t>Grafik yang disajikan memplot hubungan antara kapasitas baterai powerbank (SOC) dengan tegangan baterai yang dihasilkan. Sumbu x menggambarkan kapasitas baterai dalam persentase SOC, sedangkan sumbu y menunjukkan tegangan baterai dalam Volt. Grafik ini menunjukkan tren linear positif yang konsisten, di mana tegangan baterai meningkat seiring dengan bertambahnya kapasitas pengisian baterai.</w:t>
      </w:r>
    </w:p>
    <w:p w14:paraId="30A9259F" w14:textId="77777777" w:rsidR="006D36D8" w:rsidRPr="006D36D8" w:rsidRDefault="006D36D8" w:rsidP="00C13FCE">
      <w:pPr>
        <w:tabs>
          <w:tab w:val="left" w:pos="2410"/>
        </w:tabs>
        <w:spacing w:line="360" w:lineRule="auto"/>
        <w:jc w:val="both"/>
        <w:rPr>
          <w:rFonts w:ascii="Arial" w:hAnsi="Arial" w:cs="Arial"/>
          <w:lang w:val="id-ID"/>
        </w:rPr>
      </w:pPr>
      <w:r w:rsidRPr="006D36D8">
        <w:rPr>
          <w:rFonts w:ascii="Arial" w:hAnsi="Arial" w:cs="Arial"/>
          <w:lang w:val="id-ID"/>
        </w:rPr>
        <w:t>Pada SOC 0%, tegangan baterai dimulai dari sekitar 2,5V dan terus naik hingga mencapai 5,1V pada SOC 100%. Hal ini menunjukkan bahwa sistem pengisian menggunakan TEG secara efektif meningkatkan tegangan output seiring dengan meningkatnya kapasitas pengisian. Tren yang ditunjukkan oleh grafik ini juga menggambarkan kinerja stabil dari rangkaian seri TEG dalam memenuhi kebutuhan tegangan untuk pengisian baterai hingga penuh.</w:t>
      </w:r>
    </w:p>
    <w:p w14:paraId="57D18FAC" w14:textId="51A833FB" w:rsidR="006D36D8" w:rsidRPr="00311021" w:rsidRDefault="006D36D8" w:rsidP="00C13FCE">
      <w:pPr>
        <w:tabs>
          <w:tab w:val="left" w:pos="2410"/>
        </w:tabs>
        <w:spacing w:line="360" w:lineRule="auto"/>
        <w:rPr>
          <w:lang w:val="id-ID"/>
        </w:rPr>
        <w:sectPr w:rsidR="006D36D8" w:rsidRPr="00311021" w:rsidSect="00C13FCE">
          <w:type w:val="continuous"/>
          <w:pgSz w:w="11910" w:h="16840"/>
          <w:pgMar w:top="1660" w:right="1137" w:bottom="1240" w:left="1300" w:header="720" w:footer="720" w:gutter="0"/>
          <w:cols w:num="2" w:space="720" w:equalWidth="0">
            <w:col w:w="4554" w:space="124"/>
            <w:col w:w="5112"/>
          </w:cols>
        </w:sectPr>
      </w:pPr>
    </w:p>
    <w:p w14:paraId="1D81AC0D" w14:textId="77777777" w:rsidR="00075CD3" w:rsidRPr="00311021" w:rsidRDefault="00075CD3" w:rsidP="00C13FCE">
      <w:pPr>
        <w:pStyle w:val="BodyText"/>
        <w:tabs>
          <w:tab w:val="left" w:pos="2410"/>
        </w:tabs>
        <w:spacing w:before="2"/>
        <w:rPr>
          <w:sz w:val="19"/>
          <w:lang w:val="id-ID"/>
        </w:rPr>
      </w:pPr>
    </w:p>
    <w:p w14:paraId="12B23E26" w14:textId="77777777" w:rsidR="00075CD3" w:rsidRPr="00311021" w:rsidRDefault="00075CD3" w:rsidP="00C13FCE">
      <w:pPr>
        <w:tabs>
          <w:tab w:val="left" w:pos="2410"/>
        </w:tabs>
        <w:rPr>
          <w:sz w:val="19"/>
          <w:lang w:val="id-ID"/>
        </w:rPr>
        <w:sectPr w:rsidR="00075CD3" w:rsidRPr="00311021" w:rsidSect="00C13FCE">
          <w:pgSz w:w="11910" w:h="16840"/>
          <w:pgMar w:top="1660" w:right="1137" w:bottom="1240" w:left="1300" w:header="728" w:footer="784" w:gutter="0"/>
          <w:cols w:space="720"/>
        </w:sectPr>
      </w:pPr>
    </w:p>
    <w:p w14:paraId="2D24F48E" w14:textId="77777777" w:rsidR="00075CD3" w:rsidRPr="003C4428" w:rsidRDefault="00075CD3" w:rsidP="00C13FCE">
      <w:pPr>
        <w:tabs>
          <w:tab w:val="left" w:pos="2410"/>
        </w:tabs>
        <w:spacing w:line="360" w:lineRule="auto"/>
        <w:jc w:val="both"/>
        <w:rPr>
          <w:lang w:val="id-ID"/>
        </w:rPr>
        <w:sectPr w:rsidR="00075CD3" w:rsidRPr="003C4428" w:rsidSect="00C13FCE">
          <w:type w:val="continuous"/>
          <w:pgSz w:w="11910" w:h="16840"/>
          <w:pgMar w:top="1661" w:right="1137" w:bottom="1242" w:left="1298" w:header="720" w:footer="720" w:gutter="0"/>
          <w:cols w:num="2" w:space="720" w:equalWidth="0">
            <w:col w:w="4548" w:space="103"/>
            <w:col w:w="5139"/>
          </w:cols>
        </w:sectPr>
      </w:pPr>
    </w:p>
    <w:p w14:paraId="7DC6A86D" w14:textId="77777777" w:rsidR="00075CD3" w:rsidRPr="003C4428" w:rsidRDefault="00075CD3" w:rsidP="00C13FCE">
      <w:pPr>
        <w:pStyle w:val="BodyText"/>
        <w:tabs>
          <w:tab w:val="left" w:pos="2410"/>
        </w:tabs>
        <w:spacing w:before="2"/>
        <w:rPr>
          <w:sz w:val="19"/>
          <w:lang w:val="id-ID"/>
        </w:rPr>
      </w:pPr>
    </w:p>
    <w:p w14:paraId="49384A52" w14:textId="77777777" w:rsidR="00075CD3" w:rsidRPr="003C4428" w:rsidRDefault="00075CD3" w:rsidP="00C13FCE">
      <w:pPr>
        <w:tabs>
          <w:tab w:val="left" w:pos="2410"/>
        </w:tabs>
        <w:rPr>
          <w:sz w:val="19"/>
          <w:lang w:val="id-ID"/>
        </w:rPr>
        <w:sectPr w:rsidR="00075CD3" w:rsidRPr="003C4428" w:rsidSect="00C13FCE">
          <w:type w:val="continuous"/>
          <w:pgSz w:w="11910" w:h="16840"/>
          <w:pgMar w:top="1661" w:right="1137" w:bottom="981" w:left="1298" w:header="731" w:footer="1060" w:gutter="0"/>
          <w:cols w:space="720"/>
        </w:sectPr>
      </w:pPr>
    </w:p>
    <w:p w14:paraId="0F87F4D9" w14:textId="77777777" w:rsidR="00075CD3" w:rsidRPr="003C4428" w:rsidRDefault="00697E7C" w:rsidP="00C13FCE">
      <w:pPr>
        <w:pStyle w:val="Heading2"/>
        <w:numPr>
          <w:ilvl w:val="0"/>
          <w:numId w:val="3"/>
        </w:numPr>
        <w:tabs>
          <w:tab w:val="left" w:pos="839"/>
          <w:tab w:val="left" w:pos="2410"/>
        </w:tabs>
        <w:spacing w:before="93"/>
        <w:ind w:left="838" w:hanging="721"/>
        <w:jc w:val="both"/>
        <w:rPr>
          <w:lang w:val="id-ID"/>
        </w:rPr>
      </w:pPr>
      <w:r w:rsidRPr="003C4428">
        <w:rPr>
          <w:lang w:val="id-ID"/>
        </w:rPr>
        <w:t>KESIMPULAN</w:t>
      </w:r>
      <w:r w:rsidRPr="003C4428">
        <w:rPr>
          <w:spacing w:val="-4"/>
          <w:lang w:val="id-ID"/>
        </w:rPr>
        <w:t xml:space="preserve"> </w:t>
      </w:r>
      <w:r w:rsidRPr="003C4428">
        <w:rPr>
          <w:lang w:val="id-ID"/>
        </w:rPr>
        <w:t>DAN</w:t>
      </w:r>
      <w:r w:rsidRPr="003C4428">
        <w:rPr>
          <w:spacing w:val="-2"/>
          <w:lang w:val="id-ID"/>
        </w:rPr>
        <w:t xml:space="preserve"> </w:t>
      </w:r>
      <w:r w:rsidRPr="003C4428">
        <w:rPr>
          <w:lang w:val="id-ID"/>
        </w:rPr>
        <w:t>SARAN</w:t>
      </w:r>
    </w:p>
    <w:p w14:paraId="67ADA30F" w14:textId="77777777" w:rsidR="00EF1E58" w:rsidRPr="00EF1E58" w:rsidRDefault="00EF1E58" w:rsidP="00C13FCE">
      <w:pPr>
        <w:widowControl/>
        <w:tabs>
          <w:tab w:val="left" w:pos="2410"/>
        </w:tabs>
        <w:autoSpaceDE/>
        <w:autoSpaceDN/>
        <w:spacing w:before="100" w:beforeAutospacing="1" w:after="100" w:afterAutospacing="1" w:line="360" w:lineRule="auto"/>
        <w:jc w:val="both"/>
        <w:outlineLvl w:val="2"/>
        <w:rPr>
          <w:rFonts w:ascii="Arial" w:eastAsia="Times New Roman" w:hAnsi="Arial" w:cs="Arial"/>
          <w:lang w:val="id-ID" w:eastAsia="en-ID"/>
        </w:rPr>
      </w:pPr>
      <w:r w:rsidRPr="00EF1E58">
        <w:rPr>
          <w:rFonts w:ascii="Arial" w:eastAsia="Times New Roman" w:hAnsi="Arial" w:cs="Arial"/>
          <w:lang w:val="id-ID" w:eastAsia="en-ID"/>
        </w:rPr>
        <w:t>Kesimpulan</w:t>
      </w:r>
    </w:p>
    <w:p w14:paraId="0B55730F" w14:textId="77777777" w:rsidR="00EF1E58" w:rsidRPr="00EF1E58" w:rsidRDefault="00EF1E58" w:rsidP="00C13FCE">
      <w:pPr>
        <w:widowControl/>
        <w:numPr>
          <w:ilvl w:val="0"/>
          <w:numId w:val="7"/>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Efektivitas Rangkaian TEG: Rangkaian seri Thermoelectric Generator (TEG) yang digunakan dalam pengisian daya baterai menunjukkan kemampuan yang efektif dalam meningkatkan tegangan output hingga mencapai 5V. Ini cukup untuk mengisi penuh baterai HT, yang sangat penting dalam mendukung tugas-tugas operasional TNI di lapangan.</w:t>
      </w:r>
    </w:p>
    <w:p w14:paraId="682BBC8C" w14:textId="77777777" w:rsidR="00EF1E58" w:rsidRPr="00EF1E58" w:rsidRDefault="00EF1E58" w:rsidP="00C13FCE">
      <w:pPr>
        <w:widowControl/>
        <w:numPr>
          <w:ilvl w:val="0"/>
          <w:numId w:val="7"/>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Kenaikan Tegangan Seiring Waktu: Data menunjukkan bahwa tegangan terus meningkat seiring dengan durasi pengisian. Pada menit ke-10, tegangan yang dihasilkan adalah 4,84V, dan terus meningkat hingga mencapai 5,1V pada menit ke-60, menandakan bahwa TEG mampu menyediakan tegangan yang diperlukan dalam waktu yang cukup.</w:t>
      </w:r>
    </w:p>
    <w:p w14:paraId="70ED263E" w14:textId="77777777" w:rsidR="00EF1E58" w:rsidRPr="00EF1E58" w:rsidRDefault="00EF1E58" w:rsidP="00C13FCE">
      <w:pPr>
        <w:widowControl/>
        <w:numPr>
          <w:ilvl w:val="0"/>
          <w:numId w:val="7"/>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Konsistensi Arus: Arus pengisian juga menunjukkan konsistensi yang baik, mulai dari 0,72A pada 10 menit pertama hingga 0,81A pada menit ke-60. Konsistensi ini penting untuk menjaga stabilitas pengisian dan menghindari kerusakan pada perangkat yang diisi.</w:t>
      </w:r>
    </w:p>
    <w:p w14:paraId="54E0FB21" w14:textId="77777777" w:rsidR="00EF1E58" w:rsidRPr="00EF1E58" w:rsidRDefault="00EF1E58" w:rsidP="00C13FCE">
      <w:pPr>
        <w:widowControl/>
        <w:numPr>
          <w:ilvl w:val="0"/>
          <w:numId w:val="7"/>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 xml:space="preserve">Hubungan SOC dan Tegangan: Tabel dan grafik yang menunjukkan hubungan antara SOC (State of </w:t>
      </w:r>
      <w:r w:rsidRPr="00EF1E58">
        <w:rPr>
          <w:rFonts w:ascii="Arial" w:eastAsia="Times New Roman" w:hAnsi="Arial" w:cs="Arial"/>
          <w:lang w:val="id-ID" w:eastAsia="en-ID"/>
        </w:rPr>
        <w:t>Charge) dan tegangan memperlihatkan tren linear positif. Ini menunjukkan bahwa tegangan yang dihasilkan oleh TEG bertambah seiring dengan meningkatnya persentase pengisian baterai.</w:t>
      </w:r>
    </w:p>
    <w:p w14:paraId="5E40E3E9" w14:textId="5B769129" w:rsidR="004032C4" w:rsidRPr="00EF1E58" w:rsidRDefault="00EF1E58" w:rsidP="00C13FCE">
      <w:pPr>
        <w:widowControl/>
        <w:numPr>
          <w:ilvl w:val="0"/>
          <w:numId w:val="7"/>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Potensi Penggunaan TEG: Dengan hasil yang diperoleh, dapat disimpulkan bahwa TEG memiliki potensi besar sebagai solusi alternatif untuk pengisian daya di lokasi-lokasi terpencil, terutama bagi perangkat vital seperti HT yang digunakan oleh TNI.</w:t>
      </w:r>
    </w:p>
    <w:p w14:paraId="17F2E61B" w14:textId="77777777" w:rsidR="00EF1E58" w:rsidRPr="00EF1E58" w:rsidRDefault="00EF1E58" w:rsidP="00C13FCE">
      <w:pPr>
        <w:widowControl/>
        <w:tabs>
          <w:tab w:val="left" w:pos="2410"/>
        </w:tabs>
        <w:autoSpaceDE/>
        <w:autoSpaceDN/>
        <w:spacing w:before="100" w:beforeAutospacing="1" w:after="100" w:afterAutospacing="1" w:line="360" w:lineRule="auto"/>
        <w:jc w:val="both"/>
        <w:outlineLvl w:val="2"/>
        <w:rPr>
          <w:rFonts w:ascii="Arial" w:eastAsia="Times New Roman" w:hAnsi="Arial" w:cs="Arial"/>
          <w:lang w:val="id-ID" w:eastAsia="en-ID"/>
        </w:rPr>
      </w:pPr>
      <w:r w:rsidRPr="00EF1E58">
        <w:rPr>
          <w:rFonts w:ascii="Arial" w:eastAsia="Times New Roman" w:hAnsi="Arial" w:cs="Arial"/>
          <w:lang w:val="id-ID" w:eastAsia="en-ID"/>
        </w:rPr>
        <w:t>Saran</w:t>
      </w:r>
    </w:p>
    <w:p w14:paraId="5C724724" w14:textId="77777777" w:rsidR="00EF1E58" w:rsidRPr="00EF1E58" w:rsidRDefault="00EF1E58" w:rsidP="00C13FCE">
      <w:pPr>
        <w:widowControl/>
        <w:numPr>
          <w:ilvl w:val="0"/>
          <w:numId w:val="8"/>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Optimasi Desain TEG: Untuk meningkatkan efisiensi pengisian, perlu dilakukan optimasi lebih lanjut pada desain rangkaian TEG, termasuk pemilihan material dengan koefisien Seebeck yang lebih tinggi dan perbaikan pada manajemen panas untuk memaksimalkan perbedaan suhu.</w:t>
      </w:r>
    </w:p>
    <w:p w14:paraId="272005CC" w14:textId="77777777" w:rsidR="00EF1E58" w:rsidRPr="00EF1E58" w:rsidRDefault="00EF1E58" w:rsidP="00C13FCE">
      <w:pPr>
        <w:widowControl/>
        <w:numPr>
          <w:ilvl w:val="0"/>
          <w:numId w:val="8"/>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Peningkatan Durabilitas TEG: Mengingat kondisi lapangan yang keras, durabilitas TEG perlu ditingkatkan agar dapat bertahan dalam berbagai kondisi lingkungan. Material yang tahan terhadap suhu ekstrem dan tahan lama harus dipertimbangkan.</w:t>
      </w:r>
    </w:p>
    <w:p w14:paraId="128B3529" w14:textId="77777777" w:rsidR="00EF1E58" w:rsidRPr="00EF1E58" w:rsidRDefault="00EF1E58" w:rsidP="00C13FCE">
      <w:pPr>
        <w:widowControl/>
        <w:numPr>
          <w:ilvl w:val="0"/>
          <w:numId w:val="8"/>
        </w:numPr>
        <w:tabs>
          <w:tab w:val="left" w:pos="2410"/>
        </w:tabs>
        <w:autoSpaceDE/>
        <w:autoSpaceDN/>
        <w:spacing w:before="100" w:beforeAutospacing="1" w:after="100" w:afterAutospacing="1" w:line="360" w:lineRule="auto"/>
        <w:jc w:val="both"/>
        <w:rPr>
          <w:rFonts w:ascii="Arial" w:eastAsia="Times New Roman" w:hAnsi="Arial" w:cs="Arial"/>
          <w:lang w:val="id-ID" w:eastAsia="en-ID"/>
        </w:rPr>
      </w:pPr>
      <w:r w:rsidRPr="00EF1E58">
        <w:rPr>
          <w:rFonts w:ascii="Arial" w:eastAsia="Times New Roman" w:hAnsi="Arial" w:cs="Arial"/>
          <w:lang w:val="id-ID" w:eastAsia="en-ID"/>
        </w:rPr>
        <w:t>Pengujian pada Kondisi Lingkungan Berbeda: Performa TEG sebaiknya diuji dalam berbagai kondisi lingkungan yang mungkin ditemui di lapangan, seperti suhu rendah, kelembaban tinggi, dan area dengan sumber panas terbatas, untuk memastikan kinerjanya tetap optimal.</w:t>
      </w:r>
    </w:p>
    <w:p w14:paraId="4C17D8D3" w14:textId="3F8FD1C0" w:rsidR="00075CD3" w:rsidRPr="003C4428" w:rsidRDefault="00EF1E58" w:rsidP="00C13FCE">
      <w:pPr>
        <w:widowControl/>
        <w:numPr>
          <w:ilvl w:val="0"/>
          <w:numId w:val="8"/>
        </w:numPr>
        <w:tabs>
          <w:tab w:val="left" w:pos="2410"/>
        </w:tabs>
        <w:autoSpaceDE/>
        <w:autoSpaceDN/>
        <w:spacing w:before="100" w:beforeAutospacing="1" w:after="100" w:afterAutospacing="1" w:line="360" w:lineRule="auto"/>
        <w:jc w:val="both"/>
        <w:rPr>
          <w:rFonts w:ascii="Arial" w:hAnsi="Arial" w:cs="Arial"/>
          <w:lang w:val="id-ID"/>
        </w:rPr>
      </w:pPr>
      <w:r w:rsidRPr="00EF1E58">
        <w:rPr>
          <w:rFonts w:ascii="Arial" w:eastAsia="Times New Roman" w:hAnsi="Arial" w:cs="Arial"/>
          <w:lang w:val="id-ID" w:eastAsia="en-ID"/>
        </w:rPr>
        <w:lastRenderedPageBreak/>
        <w:t>Integrasi dengan Sistem Pengisian Lain: Untuk meningkatkan keandalan sistem pengisian, disarankan untuk mengintegrasikan TEG dengan sumber daya lain, seperti panel surya atau baterai</w:t>
      </w:r>
      <w:r w:rsidRPr="003C4428">
        <w:rPr>
          <w:rFonts w:ascii="Arial" w:eastAsia="Times New Roman" w:hAnsi="Arial" w:cs="Arial"/>
          <w:lang w:val="id-ID" w:eastAsia="en-ID"/>
        </w:rPr>
        <w:t>.</w:t>
      </w:r>
    </w:p>
    <w:p w14:paraId="49E5F416" w14:textId="77777777" w:rsidR="00075CD3" w:rsidRPr="00311021" w:rsidRDefault="00697E7C" w:rsidP="00C13FCE">
      <w:pPr>
        <w:pStyle w:val="Heading2"/>
        <w:tabs>
          <w:tab w:val="left" w:pos="2410"/>
        </w:tabs>
        <w:ind w:firstLine="0"/>
        <w:rPr>
          <w:lang w:val="id-ID"/>
        </w:rPr>
      </w:pPr>
      <w:r w:rsidRPr="00311021">
        <w:rPr>
          <w:lang w:val="id-ID"/>
        </w:rPr>
        <w:t>DAFTAR</w:t>
      </w:r>
      <w:r w:rsidRPr="00311021">
        <w:rPr>
          <w:spacing w:val="-4"/>
          <w:lang w:val="id-ID"/>
        </w:rPr>
        <w:t xml:space="preserve"> </w:t>
      </w:r>
      <w:r w:rsidRPr="00311021">
        <w:rPr>
          <w:lang w:val="id-ID"/>
        </w:rPr>
        <w:t>PUSTAKA</w:t>
      </w:r>
    </w:p>
    <w:p w14:paraId="50798473" w14:textId="381B79A7" w:rsidR="00C13FCE" w:rsidRPr="00C13FCE" w:rsidRDefault="00776D94" w:rsidP="00C13FCE">
      <w:pPr>
        <w:pStyle w:val="ListParagraph"/>
        <w:numPr>
          <w:ilvl w:val="0"/>
          <w:numId w:val="14"/>
        </w:numPr>
        <w:tabs>
          <w:tab w:val="left" w:pos="2410"/>
        </w:tabs>
        <w:adjustRightInd w:val="0"/>
        <w:rPr>
          <w:rFonts w:cs="Times New Roman"/>
          <w:noProof/>
          <w:szCs w:val="24"/>
        </w:rPr>
      </w:pPr>
      <w:r>
        <w:rPr>
          <w:lang w:val="id-ID"/>
        </w:rPr>
        <w:fldChar w:fldCharType="begin" w:fldLock="1"/>
      </w:r>
      <w:r w:rsidRPr="00C13FCE">
        <w:rPr>
          <w:lang w:val="id-ID"/>
        </w:rPr>
        <w:instrText xml:space="preserve">ADDIN Mendeley Bibliography CSL_BIBLIOGRAPHY </w:instrText>
      </w:r>
      <w:r>
        <w:rPr>
          <w:lang w:val="id-ID"/>
        </w:rPr>
        <w:fldChar w:fldCharType="separate"/>
      </w:r>
      <w:r w:rsidR="00C13FCE" w:rsidRPr="00C13FCE">
        <w:rPr>
          <w:rFonts w:cs="Times New Roman"/>
          <w:noProof/>
          <w:szCs w:val="24"/>
        </w:rPr>
        <w:t xml:space="preserve">Atmoko, N. T., Utomo, B. R., Hidayah, F. N., &amp; Raharjo, E. B. (2023). </w:t>
      </w:r>
      <w:r w:rsidR="00C13FCE" w:rsidRPr="00C13FCE">
        <w:rPr>
          <w:rFonts w:cs="Times New Roman"/>
          <w:i/>
          <w:iCs/>
          <w:noProof/>
          <w:szCs w:val="24"/>
        </w:rPr>
        <w:t>EFEK LAJU PEMANASAN ( HEATING RATE ) TERHADAP DISTRIBUSI TEMPERATUR DAN KINERJA MODUL THERMOELECTRIC GENERATOR SP1848 SA</w:t>
      </w:r>
      <w:r w:rsidR="00C13FCE" w:rsidRPr="00C13FCE">
        <w:rPr>
          <w:rFonts w:cs="Times New Roman"/>
          <w:noProof/>
          <w:szCs w:val="24"/>
        </w:rPr>
        <w:t xml:space="preserve">. </w:t>
      </w:r>
      <w:r w:rsidR="00C13FCE" w:rsidRPr="00C13FCE">
        <w:rPr>
          <w:rFonts w:cs="Times New Roman"/>
          <w:i/>
          <w:iCs/>
          <w:noProof/>
          <w:szCs w:val="24"/>
        </w:rPr>
        <w:t>14</w:t>
      </w:r>
      <w:r w:rsidR="00C13FCE" w:rsidRPr="00C13FCE">
        <w:rPr>
          <w:rFonts w:cs="Times New Roman"/>
          <w:noProof/>
          <w:szCs w:val="24"/>
        </w:rPr>
        <w:t>(2), 537–545. https://doi.org/10.21776/jrm.v14i2.1327</w:t>
      </w:r>
    </w:p>
    <w:p w14:paraId="60DB0F89" w14:textId="1F365FCA"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Bertemperatur, C. (2022). </w:t>
      </w:r>
      <w:r w:rsidRPr="00C13FCE">
        <w:rPr>
          <w:rFonts w:cs="Times New Roman"/>
          <w:i/>
          <w:iCs/>
          <w:noProof/>
          <w:szCs w:val="24"/>
        </w:rPr>
        <w:t>PROSIDING SEMINAR NASIONAL INOVASI ( 2022 ) DENGAN SISI PANAS MENGGUNAKAN SETRIKA ISBN :</w:t>
      </w:r>
    </w:p>
    <w:p w14:paraId="4EEFD9DA"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Bisnis, S., Sridaryono, A., Sarjana, P. P., Manajemen, M., &amp; Malang, U. G. (2019). </w:t>
      </w:r>
      <w:r w:rsidRPr="00C13FCE">
        <w:rPr>
          <w:rFonts w:cs="Times New Roman"/>
          <w:i/>
          <w:iCs/>
          <w:noProof/>
          <w:szCs w:val="24"/>
        </w:rPr>
        <w:t>Sketsa bisnis</w:t>
      </w:r>
      <w:r w:rsidRPr="00C13FCE">
        <w:rPr>
          <w:rFonts w:cs="Times New Roman"/>
          <w:noProof/>
          <w:szCs w:val="24"/>
        </w:rPr>
        <w:t xml:space="preserve">. </w:t>
      </w:r>
      <w:r w:rsidRPr="00C13FCE">
        <w:rPr>
          <w:rFonts w:cs="Times New Roman"/>
          <w:i/>
          <w:iCs/>
          <w:noProof/>
          <w:szCs w:val="24"/>
        </w:rPr>
        <w:t>6</w:t>
      </w:r>
      <w:r w:rsidRPr="00C13FCE">
        <w:rPr>
          <w:rFonts w:cs="Times New Roman"/>
          <w:noProof/>
          <w:szCs w:val="24"/>
        </w:rPr>
        <w:t>(2), 99–111.</w:t>
      </w:r>
    </w:p>
    <w:p w14:paraId="62856D4A"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Jurnal, T., Dan, S., Fachrul, M., Budhi, D., &amp; Nurpulaela, L. (2020). </w:t>
      </w:r>
      <w:r w:rsidRPr="00C13FCE">
        <w:rPr>
          <w:rFonts w:cs="Times New Roman"/>
          <w:i/>
          <w:iCs/>
          <w:noProof/>
          <w:szCs w:val="24"/>
        </w:rPr>
        <w:t>Rancang bangun kompor biomassa penghasil energi listrik untuk mengisi baterai 12 V</w:t>
      </w:r>
      <w:r w:rsidRPr="00C13FCE">
        <w:rPr>
          <w:rFonts w:cs="Times New Roman"/>
          <w:noProof/>
          <w:szCs w:val="24"/>
        </w:rPr>
        <w:t xml:space="preserve">. </w:t>
      </w:r>
      <w:r w:rsidRPr="00C13FCE">
        <w:rPr>
          <w:rFonts w:cs="Times New Roman"/>
          <w:i/>
          <w:iCs/>
          <w:noProof/>
          <w:szCs w:val="24"/>
        </w:rPr>
        <w:t>16</w:t>
      </w:r>
      <w:r w:rsidRPr="00C13FCE">
        <w:rPr>
          <w:rFonts w:cs="Times New Roman"/>
          <w:noProof/>
          <w:szCs w:val="24"/>
        </w:rPr>
        <w:t>(02), 279–284.</w:t>
      </w:r>
    </w:p>
    <w:p w14:paraId="33BE9BB5"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Lutfiyanto, M. (n.d.). </w:t>
      </w:r>
      <w:r w:rsidRPr="00C13FCE">
        <w:rPr>
          <w:rFonts w:cs="Times New Roman"/>
          <w:i/>
          <w:iCs/>
          <w:noProof/>
          <w:szCs w:val="24"/>
        </w:rPr>
        <w:t>DIAGNOSA PROBLEM PERANGKAT SERVER METODE ADVANCED ENCRYPTION STANDARD ( AES )</w:t>
      </w:r>
      <w:r w:rsidRPr="00C13FCE">
        <w:rPr>
          <w:rFonts w:cs="Times New Roman"/>
          <w:noProof/>
          <w:szCs w:val="24"/>
        </w:rPr>
        <w:t>.</w:t>
      </w:r>
    </w:p>
    <w:p w14:paraId="326830D8"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Material, J. R., &amp; Energi, M. (2022). </w:t>
      </w:r>
      <w:r w:rsidRPr="00C13FCE">
        <w:rPr>
          <w:rFonts w:cs="Times New Roman"/>
          <w:i/>
          <w:iCs/>
          <w:noProof/>
          <w:szCs w:val="24"/>
        </w:rPr>
        <w:t>FT-UMSU FT-UMSU</w:t>
      </w:r>
      <w:r w:rsidRPr="00C13FCE">
        <w:rPr>
          <w:rFonts w:cs="Times New Roman"/>
          <w:noProof/>
          <w:szCs w:val="24"/>
        </w:rPr>
        <w:t xml:space="preserve">. </w:t>
      </w:r>
      <w:r w:rsidRPr="00C13FCE">
        <w:rPr>
          <w:rFonts w:cs="Times New Roman"/>
          <w:i/>
          <w:iCs/>
          <w:noProof/>
          <w:szCs w:val="24"/>
        </w:rPr>
        <w:t>5</w:t>
      </w:r>
      <w:r w:rsidRPr="00C13FCE">
        <w:rPr>
          <w:rFonts w:cs="Times New Roman"/>
          <w:noProof/>
          <w:szCs w:val="24"/>
        </w:rPr>
        <w:t>(1), 26–32.</w:t>
      </w:r>
    </w:p>
    <w:p w14:paraId="622689E3"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Prastyanto, N., Widiatmoko, D., Sridaryono, A., Studi, P., Elektronika, T., Senjata, S., &amp; Darat, A. (2020). Rancang Bangun Regulator Capasitor Bank Menggunakan Metode Fast Charge Untuk Sepatu Pdl Design and Construction of Bank Capacity Regulator Using Fast Charge Method for Military Boot Shoes. </w:t>
      </w:r>
      <w:r w:rsidRPr="00C13FCE">
        <w:rPr>
          <w:rFonts w:cs="Times New Roman"/>
          <w:i/>
          <w:iCs/>
          <w:noProof/>
          <w:szCs w:val="24"/>
        </w:rPr>
        <w:t>Journal Elkasista</w:t>
      </w:r>
      <w:r w:rsidRPr="00C13FCE">
        <w:rPr>
          <w:rFonts w:cs="Times New Roman"/>
          <w:noProof/>
          <w:szCs w:val="24"/>
        </w:rPr>
        <w:t>, 1–7.</w:t>
      </w:r>
    </w:p>
    <w:p w14:paraId="7B84A4E0"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Putra, S. P., Widiatmoko, D., Syafaat, M., &amp; Maulana, R. (2024). </w:t>
      </w:r>
      <w:r w:rsidRPr="00C13FCE">
        <w:rPr>
          <w:rFonts w:cs="Times New Roman"/>
          <w:i/>
          <w:iCs/>
          <w:noProof/>
          <w:szCs w:val="24"/>
        </w:rPr>
        <w:t>Design of the pistol P1 weapon storage system shelf using fingerprint electronic system in the TNI-AD units</w:t>
      </w:r>
      <w:r w:rsidRPr="00C13FCE">
        <w:rPr>
          <w:rFonts w:cs="Times New Roman"/>
          <w:noProof/>
          <w:szCs w:val="24"/>
        </w:rPr>
        <w:t xml:space="preserve">. </w:t>
      </w:r>
      <w:r w:rsidRPr="00C13FCE">
        <w:rPr>
          <w:rFonts w:cs="Times New Roman"/>
          <w:i/>
          <w:iCs/>
          <w:noProof/>
          <w:szCs w:val="24"/>
        </w:rPr>
        <w:t>11</w:t>
      </w:r>
      <w:r w:rsidRPr="00C13FCE">
        <w:rPr>
          <w:rFonts w:cs="Times New Roman"/>
          <w:noProof/>
          <w:szCs w:val="24"/>
        </w:rPr>
        <w:t>(2), 238–244.</w:t>
      </w:r>
    </w:p>
    <w:p w14:paraId="2AB6164B"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Saputra, Z., Almahmudy, M. N., &amp; </w:t>
      </w:r>
      <w:r w:rsidRPr="00C13FCE">
        <w:rPr>
          <w:rFonts w:cs="Times New Roman"/>
          <w:noProof/>
          <w:szCs w:val="24"/>
        </w:rPr>
        <w:t xml:space="preserve">Handayani, S. (2020). </w:t>
      </w:r>
      <w:r w:rsidRPr="00C13FCE">
        <w:rPr>
          <w:rFonts w:cs="Times New Roman"/>
          <w:i/>
          <w:iCs/>
          <w:noProof/>
          <w:szCs w:val="24"/>
        </w:rPr>
        <w:t>MEMANFAATKAN MEDIA LAPISAN TIMAH SEBAGAI PENYERAP PANAS MATAHARI Uji Termoelektrik Generator dengan Memanfaatkan Media Lapisan ………</w:t>
      </w:r>
      <w:r w:rsidRPr="00C13FCE">
        <w:rPr>
          <w:rFonts w:cs="Times New Roman"/>
          <w:noProof/>
          <w:szCs w:val="24"/>
        </w:rPr>
        <w:t xml:space="preserve">. </w:t>
      </w:r>
      <w:r w:rsidRPr="00C13FCE">
        <w:rPr>
          <w:rFonts w:cs="Times New Roman"/>
          <w:i/>
          <w:iCs/>
          <w:noProof/>
          <w:szCs w:val="24"/>
        </w:rPr>
        <w:t>2</w:t>
      </w:r>
      <w:r w:rsidRPr="00C13FCE">
        <w:rPr>
          <w:rFonts w:cs="Times New Roman"/>
          <w:noProof/>
          <w:szCs w:val="24"/>
        </w:rPr>
        <w:t>(2), 43–48.</w:t>
      </w:r>
    </w:p>
    <w:p w14:paraId="26820AE6"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Seminar, P., Penelitian, N., Mulyadi, M., Rahman, A., Multazam, A., Jurusan, D., Mesin, T., Negeri, P., Pandang, U., Jurusan, M., Mesin, T., Negeri, P., &amp; Pandang, U. (2019). </w:t>
      </w:r>
      <w:r w:rsidRPr="00C13FCE">
        <w:rPr>
          <w:rFonts w:cs="Times New Roman"/>
          <w:i/>
          <w:iCs/>
          <w:noProof/>
          <w:szCs w:val="24"/>
        </w:rPr>
        <w:t>KAJI EXPERIMENTAL PEMBANGKIT LISTRIK TERMOELEKTRIK SP1848-27145SA</w:t>
      </w:r>
      <w:r w:rsidRPr="00C13FCE">
        <w:rPr>
          <w:rFonts w:cs="Times New Roman"/>
          <w:noProof/>
          <w:szCs w:val="24"/>
        </w:rPr>
        <w:t xml:space="preserve">. </w:t>
      </w:r>
      <w:r w:rsidRPr="00C13FCE">
        <w:rPr>
          <w:rFonts w:cs="Times New Roman"/>
          <w:i/>
          <w:iCs/>
          <w:noProof/>
          <w:szCs w:val="24"/>
        </w:rPr>
        <w:t>2019</w:t>
      </w:r>
      <w:r w:rsidRPr="00C13FCE">
        <w:rPr>
          <w:rFonts w:cs="Times New Roman"/>
          <w:noProof/>
          <w:szCs w:val="24"/>
        </w:rPr>
        <w:t>, 63–67.</w:t>
      </w:r>
    </w:p>
    <w:p w14:paraId="65E8D040"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Sumardi, A., Wiyanto, S., Sridaryono, A., Teknik, J., Sistem, E., Kodiklat, P., &amp; Darat, A. (n.d.). </w:t>
      </w:r>
      <w:r w:rsidRPr="00C13FCE">
        <w:rPr>
          <w:rFonts w:cs="Times New Roman"/>
          <w:i/>
          <w:iCs/>
          <w:noProof/>
          <w:szCs w:val="24"/>
        </w:rPr>
        <w:t>IMPLEMENTASI WIRELESS SENSOR NETWORK ( WSN ) GUNA MENGETAHUI karena menggunakan sistem GUI ( graphical user interfaces ). PERBATASAN . Penelitian ini diharapkan</w:t>
      </w:r>
      <w:r w:rsidRPr="00C13FCE">
        <w:rPr>
          <w:rFonts w:cs="Times New Roman"/>
          <w:noProof/>
          <w:szCs w:val="24"/>
        </w:rPr>
        <w:t>.</w:t>
      </w:r>
    </w:p>
    <w:p w14:paraId="2F8A1805"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Syahputro, P. A., Saputra, J., &amp; Sridaryono, A. (2020). </w:t>
      </w:r>
      <w:r w:rsidRPr="00C13FCE">
        <w:rPr>
          <w:rFonts w:cs="Times New Roman"/>
          <w:i/>
          <w:iCs/>
          <w:noProof/>
          <w:szCs w:val="24"/>
        </w:rPr>
        <w:t>PADA RANCANG BANGUN SISTEM KONTROL ROBOT INTAI MENGGUNAKAN METODE ARTIFICIAL NEURAL NETWORK Metode Artificial Neural Network guna membantu kerja pasukan pengintai agar prosesor data yang diterima dari Arduino Ide merupakan software yang digunakan untuk memprogram Motor Kanan dan Motor Kiri digunakan untuk menggerakkan roda</w:t>
      </w:r>
      <w:r w:rsidRPr="00C13FCE">
        <w:rPr>
          <w:rFonts w:cs="Times New Roman"/>
          <w:noProof/>
          <w:szCs w:val="24"/>
        </w:rPr>
        <w:t>.</w:t>
      </w:r>
    </w:p>
    <w:p w14:paraId="5FC83974"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Teknik, F., Studi, P., Elektro, T., &amp; Darma, U. B. (2022). </w:t>
      </w:r>
      <w:r w:rsidRPr="00C13FCE">
        <w:rPr>
          <w:rFonts w:cs="Times New Roman"/>
          <w:i/>
          <w:iCs/>
          <w:noProof/>
          <w:szCs w:val="24"/>
        </w:rPr>
        <w:t>( Heat Of Charcoal As Alternative Energy )</w:t>
      </w:r>
      <w:r w:rsidRPr="00C13FCE">
        <w:rPr>
          <w:rFonts w:cs="Times New Roman"/>
          <w:noProof/>
          <w:szCs w:val="24"/>
        </w:rPr>
        <w:t>.</w:t>
      </w:r>
    </w:p>
    <w:p w14:paraId="1F50F57A"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Teknik, F., &amp; Udayana, U. (2023). </w:t>
      </w:r>
      <w:r w:rsidRPr="00C13FCE">
        <w:rPr>
          <w:rFonts w:cs="Times New Roman"/>
          <w:i/>
          <w:iCs/>
          <w:noProof/>
          <w:szCs w:val="24"/>
        </w:rPr>
        <w:t>Rancang Bangun Incinerator Pembakaran Sabut Dan Tempurung Kelapa Di UD . Nadi Utama Sebagai Pembangkit Listrik Menggunakan Peltier TEG SP1848 27145SA</w:t>
      </w:r>
      <w:r w:rsidRPr="00C13FCE">
        <w:rPr>
          <w:rFonts w:cs="Times New Roman"/>
          <w:noProof/>
          <w:szCs w:val="24"/>
        </w:rPr>
        <w:t xml:space="preserve">. </w:t>
      </w:r>
      <w:r w:rsidRPr="00C13FCE">
        <w:rPr>
          <w:rFonts w:cs="Times New Roman"/>
          <w:i/>
          <w:iCs/>
          <w:noProof/>
          <w:szCs w:val="24"/>
        </w:rPr>
        <w:t>3</w:t>
      </w:r>
      <w:r w:rsidRPr="00C13FCE">
        <w:rPr>
          <w:rFonts w:cs="Times New Roman"/>
          <w:noProof/>
          <w:szCs w:val="24"/>
        </w:rPr>
        <w:t>, 11089–11101.</w:t>
      </w:r>
    </w:p>
    <w:p w14:paraId="7FE61718" w14:textId="77777777" w:rsidR="00C13FCE" w:rsidRPr="00C13FCE" w:rsidRDefault="00C13FCE" w:rsidP="00C13FCE">
      <w:pPr>
        <w:pStyle w:val="ListParagraph"/>
        <w:numPr>
          <w:ilvl w:val="0"/>
          <w:numId w:val="14"/>
        </w:numPr>
        <w:tabs>
          <w:tab w:val="left" w:pos="2410"/>
        </w:tabs>
        <w:adjustRightInd w:val="0"/>
        <w:rPr>
          <w:rFonts w:cs="Times New Roman"/>
          <w:noProof/>
          <w:szCs w:val="24"/>
        </w:rPr>
      </w:pPr>
      <w:r w:rsidRPr="00C13FCE">
        <w:rPr>
          <w:rFonts w:cs="Times New Roman"/>
          <w:noProof/>
          <w:szCs w:val="24"/>
        </w:rPr>
        <w:t xml:space="preserve">Teknik, J., Sistem, E., Kodiklat, P., &amp; Darat, A. (n.d.). </w:t>
      </w:r>
      <w:r w:rsidRPr="00C13FCE">
        <w:rPr>
          <w:rFonts w:cs="Times New Roman"/>
          <w:i/>
          <w:iCs/>
          <w:noProof/>
          <w:szCs w:val="24"/>
        </w:rPr>
        <w:t>SMART CHARGING WITH STEPPER PADA SEPATU PDL TNI DAERAH PERBATASAN</w:t>
      </w:r>
      <w:r w:rsidRPr="00C13FCE">
        <w:rPr>
          <w:rFonts w:cs="Times New Roman"/>
          <w:noProof/>
          <w:szCs w:val="24"/>
        </w:rPr>
        <w:t>.</w:t>
      </w:r>
    </w:p>
    <w:p w14:paraId="3910E263" w14:textId="77777777" w:rsidR="00C13FCE" w:rsidRPr="00C13FCE" w:rsidRDefault="00C13FCE" w:rsidP="00C13FCE">
      <w:pPr>
        <w:pStyle w:val="ListParagraph"/>
        <w:numPr>
          <w:ilvl w:val="0"/>
          <w:numId w:val="14"/>
        </w:numPr>
        <w:tabs>
          <w:tab w:val="left" w:pos="2410"/>
        </w:tabs>
        <w:adjustRightInd w:val="0"/>
        <w:rPr>
          <w:noProof/>
        </w:rPr>
      </w:pPr>
      <w:r w:rsidRPr="00C13FCE">
        <w:rPr>
          <w:rFonts w:cs="Times New Roman"/>
          <w:noProof/>
          <w:szCs w:val="24"/>
        </w:rPr>
        <w:t xml:space="preserve">Wirayudha, P., Widiatmoko, D., Sridaryono, A., Syafaat, M., &amp; Kasiyanto, K. (2024). Pemanfaatan Modul Lora SX1278 Sebagai Sistem Telekontrol pada Robot Penjaga. </w:t>
      </w:r>
      <w:r w:rsidRPr="00C13FCE">
        <w:rPr>
          <w:rFonts w:cs="Times New Roman"/>
          <w:i/>
          <w:iCs/>
          <w:noProof/>
          <w:szCs w:val="24"/>
        </w:rPr>
        <w:t>Reslaj : Religion Education Social Laa Roiba Journal</w:t>
      </w:r>
      <w:r w:rsidRPr="00C13FCE">
        <w:rPr>
          <w:rFonts w:cs="Times New Roman"/>
          <w:noProof/>
          <w:szCs w:val="24"/>
        </w:rPr>
        <w:t xml:space="preserve">, </w:t>
      </w:r>
      <w:r w:rsidRPr="00C13FCE">
        <w:rPr>
          <w:rFonts w:cs="Times New Roman"/>
          <w:i/>
          <w:iCs/>
          <w:noProof/>
          <w:szCs w:val="24"/>
        </w:rPr>
        <w:t>6</w:t>
      </w:r>
      <w:r w:rsidRPr="00C13FCE">
        <w:rPr>
          <w:rFonts w:cs="Times New Roman"/>
          <w:noProof/>
          <w:szCs w:val="24"/>
        </w:rPr>
        <w:t>(3), 2201–2211. https://doi.org/10.47467/reslaj.v6i3.6102</w:t>
      </w:r>
    </w:p>
    <w:p w14:paraId="2407EBF7" w14:textId="3588EBD5" w:rsidR="00075CD3" w:rsidRPr="00311021" w:rsidRDefault="00776D94" w:rsidP="00C13FCE">
      <w:pPr>
        <w:pStyle w:val="ListParagraph"/>
        <w:tabs>
          <w:tab w:val="left" w:pos="687"/>
          <w:tab w:val="left" w:pos="2410"/>
        </w:tabs>
        <w:spacing w:line="276" w:lineRule="auto"/>
        <w:ind w:left="686" w:right="593"/>
        <w:rPr>
          <w:lang w:val="id-ID"/>
        </w:rPr>
      </w:pPr>
      <w:r>
        <w:rPr>
          <w:lang w:val="id-ID"/>
        </w:rPr>
        <w:fldChar w:fldCharType="end"/>
      </w:r>
    </w:p>
    <w:sectPr w:rsidR="00075CD3" w:rsidRPr="00311021" w:rsidSect="00C13FCE">
      <w:type w:val="continuous"/>
      <w:pgSz w:w="11910" w:h="16840"/>
      <w:pgMar w:top="1660" w:right="1137" w:bottom="1240" w:left="1300" w:header="720" w:footer="720" w:gutter="0"/>
      <w:cols w:num="2" w:space="720" w:equalWidth="0">
        <w:col w:w="4554" w:space="124"/>
        <w:col w:w="51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DA3D2" w14:textId="77777777" w:rsidR="00A94327" w:rsidRDefault="00A94327">
      <w:r>
        <w:separator/>
      </w:r>
    </w:p>
  </w:endnote>
  <w:endnote w:type="continuationSeparator" w:id="0">
    <w:p w14:paraId="050A2635" w14:textId="77777777" w:rsidR="00A94327" w:rsidRDefault="00A9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2718" w14:textId="11C2BE97" w:rsidR="00075CD3" w:rsidRDefault="007C3B4F">
    <w:pPr>
      <w:pStyle w:val="BodyText"/>
      <w:spacing w:line="14" w:lineRule="auto"/>
      <w:rPr>
        <w:sz w:val="20"/>
      </w:rPr>
    </w:pPr>
    <w:r>
      <w:rPr>
        <w:noProof/>
      </w:rPr>
      <mc:AlternateContent>
        <mc:Choice Requires="wps">
          <w:drawing>
            <wp:anchor distT="0" distB="0" distL="114300" distR="114300" simplePos="0" relativeHeight="487435264" behindDoc="1" locked="0" layoutInCell="1" allowOverlap="1" wp14:anchorId="3B045FF5" wp14:editId="3B82534F">
              <wp:simplePos x="0" y="0"/>
              <wp:positionH relativeFrom="page">
                <wp:posOffset>862965</wp:posOffset>
              </wp:positionH>
              <wp:positionV relativeFrom="page">
                <wp:posOffset>10055860</wp:posOffset>
              </wp:positionV>
              <wp:extent cx="1524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D3E5" w14:textId="77777777" w:rsidR="00075CD3" w:rsidRDefault="00697E7C">
                          <w:pPr>
                            <w:spacing w:before="10"/>
                            <w:ind w:left="60"/>
                            <w:rPr>
                              <w:rFonts w:ascii="Times New Roman"/>
                              <w:sz w:val="24"/>
                            </w:rPr>
                          </w:pPr>
                          <w:r>
                            <w:fldChar w:fldCharType="begin"/>
                          </w:r>
                          <w:r>
                            <w:rPr>
                              <w:rFonts w:ascii="Times New Roman"/>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5FF5" id="_x0000_t202" coordsize="21600,21600" o:spt="202" path="m,l,21600r21600,l21600,xe">
              <v:stroke joinstyle="miter"/>
              <v:path gradientshapeok="t" o:connecttype="rect"/>
            </v:shapetype>
            <v:shape id="Text Box 1" o:spid="_x0000_s1026" type="#_x0000_t202" style="position:absolute;margin-left:67.95pt;margin-top:791.8pt;width:12pt;height:15.3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" filled="f" stroked="f">
              <v:textbox inset="0,0,0,0">
                <w:txbxContent>
                  <w:p w14:paraId="5F57D3E5" w14:textId="77777777" w:rsidR="00075CD3" w:rsidRDefault="00697E7C">
                    <w:pPr>
                      <w:spacing w:before="10"/>
                      <w:ind w:left="60"/>
                      <w:rPr>
                        <w:rFonts w:ascii="Times New Roman"/>
                        <w:sz w:val="24"/>
                      </w:rPr>
                    </w:pPr>
                    <w:r>
                      <w:fldChar w:fldCharType="begin"/>
                    </w:r>
                    <w:r>
                      <w:rPr>
                        <w:rFonts w:ascii="Times New Roman"/>
                        <w:sz w:val="2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7CA" w14:textId="77777777" w:rsidR="00210FDA" w:rsidRDefault="00210FDA" w:rsidP="00210FDA">
    <w:pPr>
      <w:pBdr>
        <w:top w:val="nil"/>
        <w:left w:val="nil"/>
        <w:bottom w:val="nil"/>
        <w:right w:val="nil"/>
        <w:between w:val="nil"/>
      </w:pBdr>
      <w:tabs>
        <w:tab w:val="center" w:pos="4680"/>
        <w:tab w:val="right" w:pos="9360"/>
      </w:tabs>
      <w:jc w:val="right"/>
      <w:rPr>
        <w:color w:val="000000"/>
      </w:rPr>
    </w:pPr>
    <w:bookmarkStart w:id="0" w:name="_heading=h.gjdgxs" w:colFirst="0" w:colLast="0"/>
    <w:bookmarkEnd w:id="0"/>
    <w:r>
      <w:rPr>
        <w:color w:val="000000"/>
      </w:rPr>
      <w:t>Name of journal, Vol, short title of journal. Page</w:t>
    </w:r>
  </w:p>
  <w:p w14:paraId="3FEAE543" w14:textId="387C2AEA" w:rsidR="00075CD3" w:rsidRPr="00210FDA" w:rsidRDefault="00075CD3" w:rsidP="00210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7B58" w14:textId="77777777" w:rsidR="00A94327" w:rsidRDefault="00A94327">
      <w:r>
        <w:separator/>
      </w:r>
    </w:p>
  </w:footnote>
  <w:footnote w:type="continuationSeparator" w:id="0">
    <w:p w14:paraId="4ED116BF" w14:textId="77777777" w:rsidR="00A94327" w:rsidRDefault="00A94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9406" w14:textId="77777777" w:rsidR="00210FDA" w:rsidRDefault="00210FDA" w:rsidP="00210FDA">
    <w:pPr>
      <w:pBdr>
        <w:top w:val="nil"/>
        <w:left w:val="nil"/>
        <w:bottom w:val="nil"/>
        <w:right w:val="nil"/>
        <w:between w:val="nil"/>
      </w:pBdr>
      <w:tabs>
        <w:tab w:val="center" w:pos="4680"/>
        <w:tab w:val="right" w:pos="9360"/>
      </w:tabs>
      <w:jc w:val="right"/>
      <w:rPr>
        <w:color w:val="000000"/>
      </w:rPr>
    </w:pPr>
    <w:r>
      <w:rPr>
        <w:color w:val="000000"/>
        <w:sz w:val="20"/>
        <w:szCs w:val="20"/>
      </w:rPr>
      <w:t>Name of journal, Vol, short title of journal. Page</w:t>
    </w:r>
  </w:p>
  <w:p w14:paraId="5102BEB2" w14:textId="5EC07A2A" w:rsidR="00075CD3" w:rsidRPr="00210FDA" w:rsidRDefault="00075CD3" w:rsidP="00210F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6A08" w14:textId="77777777" w:rsidR="00210FDA" w:rsidRPr="00210FDA" w:rsidRDefault="00210FDA" w:rsidP="00210FDA">
    <w:pPr>
      <w:widowControl/>
      <w:pBdr>
        <w:top w:val="nil"/>
        <w:left w:val="nil"/>
        <w:bottom w:val="nil"/>
        <w:right w:val="nil"/>
        <w:between w:val="nil"/>
      </w:pBdr>
      <w:tabs>
        <w:tab w:val="center" w:pos="4680"/>
        <w:tab w:val="right" w:pos="9360"/>
      </w:tabs>
      <w:autoSpaceDE/>
      <w:autoSpaceDN/>
      <w:jc w:val="right"/>
      <w:rPr>
        <w:rFonts w:ascii="Times New Roman" w:eastAsia="Times New Roman" w:hAnsi="Times New Roman" w:cs="Times New Roman"/>
        <w:color w:val="000000"/>
        <w:sz w:val="24"/>
        <w:szCs w:val="24"/>
      </w:rPr>
    </w:pPr>
    <w:r w:rsidRPr="00210FDA">
      <w:rPr>
        <w:rFonts w:ascii="Times New Roman" w:eastAsia="Times New Roman" w:hAnsi="Times New Roman" w:cs="Times New Roman"/>
        <w:color w:val="000000"/>
        <w:sz w:val="24"/>
        <w:szCs w:val="24"/>
      </w:rPr>
      <w:t>Name of Journal, Vol….., Short title of journal.</w:t>
    </w:r>
  </w:p>
  <w:p w14:paraId="272F8C33" w14:textId="77777777" w:rsidR="00210FDA" w:rsidRPr="00210FDA" w:rsidRDefault="00210FDA" w:rsidP="00210FDA">
    <w:pPr>
      <w:widowControl/>
      <w:pBdr>
        <w:top w:val="nil"/>
        <w:left w:val="nil"/>
        <w:bottom w:val="nil"/>
        <w:right w:val="nil"/>
        <w:between w:val="nil"/>
      </w:pBdr>
      <w:tabs>
        <w:tab w:val="center" w:pos="4680"/>
        <w:tab w:val="right" w:pos="9360"/>
      </w:tabs>
      <w:autoSpaceDE/>
      <w:autoSpaceDN/>
      <w:jc w:val="right"/>
      <w:rPr>
        <w:rFonts w:ascii="Times New Roman" w:eastAsia="Times New Roman" w:hAnsi="Times New Roman" w:cs="Times New Roman"/>
        <w:color w:val="000000"/>
        <w:sz w:val="24"/>
        <w:szCs w:val="24"/>
      </w:rPr>
    </w:pPr>
    <w:r w:rsidRPr="00210FDA">
      <w:rPr>
        <w:rFonts w:ascii="Times New Roman" w:eastAsia="Times New Roman" w:hAnsi="Times New Roman" w:cs="Times New Roman"/>
        <w:color w:val="000000"/>
        <w:sz w:val="24"/>
        <w:szCs w:val="24"/>
      </w:rPr>
      <w:t>ISSN:…., Volum</w:t>
    </w:r>
    <w:r w:rsidRPr="00210FDA">
      <w:rPr>
        <w:rFonts w:ascii="Times New Roman" w:eastAsia="Times New Roman" w:hAnsi="Times New Roman" w:cs="Times New Roman"/>
        <w:sz w:val="24"/>
        <w:szCs w:val="24"/>
      </w:rPr>
      <w:t>e 5</w:t>
    </w:r>
    <w:r w:rsidRPr="00210FDA">
      <w:rPr>
        <w:rFonts w:ascii="Times New Roman" w:eastAsia="Times New Roman" w:hAnsi="Times New Roman" w:cs="Times New Roman"/>
        <w:color w:val="000000"/>
        <w:sz w:val="24"/>
        <w:szCs w:val="24"/>
      </w:rPr>
      <w:t xml:space="preserve">, </w:t>
    </w:r>
    <w:r w:rsidRPr="00210FDA">
      <w:rPr>
        <w:rFonts w:ascii="Times New Roman" w:eastAsia="Times New Roman" w:hAnsi="Times New Roman" w:cs="Times New Roman"/>
        <w:sz w:val="24"/>
        <w:szCs w:val="24"/>
      </w:rPr>
      <w:t>Oktober</w:t>
    </w:r>
  </w:p>
  <w:p w14:paraId="66224B74" w14:textId="77777777" w:rsidR="00210FDA" w:rsidRPr="00210FDA" w:rsidRDefault="00210FDA" w:rsidP="00210FDA">
    <w:pPr>
      <w:widowControl/>
      <w:pBdr>
        <w:top w:val="nil"/>
        <w:left w:val="nil"/>
        <w:bottom w:val="nil"/>
        <w:right w:val="nil"/>
        <w:between w:val="nil"/>
      </w:pBdr>
      <w:tabs>
        <w:tab w:val="center" w:pos="4680"/>
        <w:tab w:val="right" w:pos="9360"/>
      </w:tabs>
      <w:autoSpaceDE/>
      <w:autoSpaceDN/>
      <w:rPr>
        <w:rFonts w:ascii="Times New Roman" w:eastAsia="Times New Roman" w:hAnsi="Times New Roman" w:cs="Times New Roman"/>
        <w:color w:val="000000"/>
        <w:sz w:val="24"/>
        <w:szCs w:val="24"/>
      </w:rPr>
    </w:pPr>
  </w:p>
  <w:p w14:paraId="3851939B" w14:textId="768AF0F9" w:rsidR="00075CD3" w:rsidRPr="00210FDA" w:rsidRDefault="00075CD3" w:rsidP="00210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A780E"/>
    <w:multiLevelType w:val="hybridMultilevel"/>
    <w:tmpl w:val="E30E3672"/>
    <w:lvl w:ilvl="0" w:tplc="5CCA0A0A">
      <w:start w:val="1"/>
      <w:numFmt w:val="decimal"/>
      <w:lvlText w:val="[%1]"/>
      <w:lvlJc w:val="left"/>
      <w:pPr>
        <w:ind w:left="720" w:hanging="360"/>
      </w:pPr>
      <w:rPr>
        <w:rFonts w:ascii="Arial MT" w:eastAsia="Arial MT" w:hAnsi="Arial MT" w:cs="Arial MT" w:hint="default"/>
        <w:w w:val="100"/>
        <w:sz w:val="22"/>
        <w:szCs w:val="22"/>
        <w:lang w:val="en-U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C2F36B4"/>
    <w:multiLevelType w:val="hybridMultilevel"/>
    <w:tmpl w:val="BE86A1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64948FF"/>
    <w:multiLevelType w:val="multilevel"/>
    <w:tmpl w:val="5A32A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F5290E"/>
    <w:multiLevelType w:val="multilevel"/>
    <w:tmpl w:val="61D0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FF081D"/>
    <w:multiLevelType w:val="hybridMultilevel"/>
    <w:tmpl w:val="DF78B752"/>
    <w:lvl w:ilvl="0" w:tplc="5076586C">
      <w:start w:val="1"/>
      <w:numFmt w:val="decimal"/>
      <w:lvlText w:val="%1."/>
      <w:lvlJc w:val="left"/>
      <w:pPr>
        <w:ind w:left="290" w:hanging="720"/>
      </w:pPr>
      <w:rPr>
        <w:rFonts w:ascii="Arial MT" w:eastAsia="Arial MT" w:hAnsi="Arial MT" w:cs="Arial MT" w:hint="default"/>
        <w:spacing w:val="-1"/>
        <w:w w:val="100"/>
        <w:sz w:val="22"/>
        <w:szCs w:val="22"/>
        <w:lang w:val="en-US" w:eastAsia="en-US" w:bidi="ar-SA"/>
      </w:rPr>
    </w:lvl>
    <w:lvl w:ilvl="1" w:tplc="C0FAAC48">
      <w:numFmt w:val="bullet"/>
      <w:lvlText w:val="•"/>
      <w:lvlJc w:val="left"/>
      <w:pPr>
        <w:ind w:left="780" w:hanging="720"/>
      </w:pPr>
      <w:rPr>
        <w:rFonts w:hint="default"/>
        <w:lang w:val="en-US" w:eastAsia="en-US" w:bidi="ar-SA"/>
      </w:rPr>
    </w:lvl>
    <w:lvl w:ilvl="2" w:tplc="E34C8B4A">
      <w:numFmt w:val="bullet"/>
      <w:lvlText w:val="•"/>
      <w:lvlJc w:val="left"/>
      <w:pPr>
        <w:ind w:left="1261" w:hanging="720"/>
      </w:pPr>
      <w:rPr>
        <w:rFonts w:hint="default"/>
        <w:lang w:val="en-US" w:eastAsia="en-US" w:bidi="ar-SA"/>
      </w:rPr>
    </w:lvl>
    <w:lvl w:ilvl="3" w:tplc="151A0776">
      <w:numFmt w:val="bullet"/>
      <w:lvlText w:val="•"/>
      <w:lvlJc w:val="left"/>
      <w:pPr>
        <w:ind w:left="1742" w:hanging="720"/>
      </w:pPr>
      <w:rPr>
        <w:rFonts w:hint="default"/>
        <w:lang w:val="en-US" w:eastAsia="en-US" w:bidi="ar-SA"/>
      </w:rPr>
    </w:lvl>
    <w:lvl w:ilvl="4" w:tplc="89DAF9A4">
      <w:numFmt w:val="bullet"/>
      <w:lvlText w:val="•"/>
      <w:lvlJc w:val="left"/>
      <w:pPr>
        <w:ind w:left="2223" w:hanging="720"/>
      </w:pPr>
      <w:rPr>
        <w:rFonts w:hint="default"/>
        <w:lang w:val="en-US" w:eastAsia="en-US" w:bidi="ar-SA"/>
      </w:rPr>
    </w:lvl>
    <w:lvl w:ilvl="5" w:tplc="9FC24F8C">
      <w:numFmt w:val="bullet"/>
      <w:lvlText w:val="•"/>
      <w:lvlJc w:val="left"/>
      <w:pPr>
        <w:ind w:left="2704" w:hanging="720"/>
      </w:pPr>
      <w:rPr>
        <w:rFonts w:hint="default"/>
        <w:lang w:val="en-US" w:eastAsia="en-US" w:bidi="ar-SA"/>
      </w:rPr>
    </w:lvl>
    <w:lvl w:ilvl="6" w:tplc="0010DAEC">
      <w:numFmt w:val="bullet"/>
      <w:lvlText w:val="•"/>
      <w:lvlJc w:val="left"/>
      <w:pPr>
        <w:ind w:left="3185" w:hanging="720"/>
      </w:pPr>
      <w:rPr>
        <w:rFonts w:hint="default"/>
        <w:lang w:val="en-US" w:eastAsia="en-US" w:bidi="ar-SA"/>
      </w:rPr>
    </w:lvl>
    <w:lvl w:ilvl="7" w:tplc="326830D2">
      <w:numFmt w:val="bullet"/>
      <w:lvlText w:val="•"/>
      <w:lvlJc w:val="left"/>
      <w:pPr>
        <w:ind w:left="3666" w:hanging="720"/>
      </w:pPr>
      <w:rPr>
        <w:rFonts w:hint="default"/>
        <w:lang w:val="en-US" w:eastAsia="en-US" w:bidi="ar-SA"/>
      </w:rPr>
    </w:lvl>
    <w:lvl w:ilvl="8" w:tplc="49444AE8">
      <w:numFmt w:val="bullet"/>
      <w:lvlText w:val="•"/>
      <w:lvlJc w:val="left"/>
      <w:pPr>
        <w:ind w:left="4147" w:hanging="720"/>
      </w:pPr>
      <w:rPr>
        <w:rFonts w:hint="default"/>
        <w:lang w:val="en-US" w:eastAsia="en-US" w:bidi="ar-SA"/>
      </w:rPr>
    </w:lvl>
  </w:abstractNum>
  <w:abstractNum w:abstractNumId="5" w15:restartNumberingAfterBreak="0">
    <w:nsid w:val="430F6236"/>
    <w:multiLevelType w:val="multilevel"/>
    <w:tmpl w:val="20941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BE3B8E"/>
    <w:multiLevelType w:val="hybridMultilevel"/>
    <w:tmpl w:val="D8D620A4"/>
    <w:lvl w:ilvl="0" w:tplc="B7444E0E">
      <w:start w:val="1"/>
      <w:numFmt w:val="decimal"/>
      <w:lvlText w:val="[%1]"/>
      <w:lvlJc w:val="left"/>
      <w:pPr>
        <w:ind w:left="600" w:hanging="544"/>
      </w:pPr>
      <w:rPr>
        <w:rFonts w:ascii="Arial MT" w:eastAsia="Arial MT" w:hAnsi="Arial MT" w:cs="Arial MT" w:hint="default"/>
        <w:w w:val="100"/>
        <w:sz w:val="22"/>
        <w:szCs w:val="22"/>
        <w:lang w:val="en-US" w:eastAsia="en-US" w:bidi="ar-SA"/>
      </w:rPr>
    </w:lvl>
    <w:lvl w:ilvl="1" w:tplc="E3F48574">
      <w:numFmt w:val="bullet"/>
      <w:lvlText w:val="•"/>
      <w:lvlJc w:val="left"/>
      <w:pPr>
        <w:ind w:left="1050" w:hanging="544"/>
      </w:pPr>
      <w:rPr>
        <w:rFonts w:hint="default"/>
        <w:lang w:val="en-US" w:eastAsia="en-US" w:bidi="ar-SA"/>
      </w:rPr>
    </w:lvl>
    <w:lvl w:ilvl="2" w:tplc="1786CEE0">
      <w:numFmt w:val="bullet"/>
      <w:lvlText w:val="•"/>
      <w:lvlJc w:val="left"/>
      <w:pPr>
        <w:ind w:left="1501" w:hanging="544"/>
      </w:pPr>
      <w:rPr>
        <w:rFonts w:hint="default"/>
        <w:lang w:val="en-US" w:eastAsia="en-US" w:bidi="ar-SA"/>
      </w:rPr>
    </w:lvl>
    <w:lvl w:ilvl="3" w:tplc="E1EA4DFA">
      <w:numFmt w:val="bullet"/>
      <w:lvlText w:val="•"/>
      <w:lvlJc w:val="left"/>
      <w:pPr>
        <w:ind w:left="1952" w:hanging="544"/>
      </w:pPr>
      <w:rPr>
        <w:rFonts w:hint="default"/>
        <w:lang w:val="en-US" w:eastAsia="en-US" w:bidi="ar-SA"/>
      </w:rPr>
    </w:lvl>
    <w:lvl w:ilvl="4" w:tplc="F1444112">
      <w:numFmt w:val="bullet"/>
      <w:lvlText w:val="•"/>
      <w:lvlJc w:val="left"/>
      <w:pPr>
        <w:ind w:left="2403" w:hanging="544"/>
      </w:pPr>
      <w:rPr>
        <w:rFonts w:hint="default"/>
        <w:lang w:val="en-US" w:eastAsia="en-US" w:bidi="ar-SA"/>
      </w:rPr>
    </w:lvl>
    <w:lvl w:ilvl="5" w:tplc="C8D4FA0E">
      <w:numFmt w:val="bullet"/>
      <w:lvlText w:val="•"/>
      <w:lvlJc w:val="left"/>
      <w:pPr>
        <w:ind w:left="2854" w:hanging="544"/>
      </w:pPr>
      <w:rPr>
        <w:rFonts w:hint="default"/>
        <w:lang w:val="en-US" w:eastAsia="en-US" w:bidi="ar-SA"/>
      </w:rPr>
    </w:lvl>
    <w:lvl w:ilvl="6" w:tplc="75603DE2">
      <w:numFmt w:val="bullet"/>
      <w:lvlText w:val="•"/>
      <w:lvlJc w:val="left"/>
      <w:pPr>
        <w:ind w:left="3305" w:hanging="544"/>
      </w:pPr>
      <w:rPr>
        <w:rFonts w:hint="default"/>
        <w:lang w:val="en-US" w:eastAsia="en-US" w:bidi="ar-SA"/>
      </w:rPr>
    </w:lvl>
    <w:lvl w:ilvl="7" w:tplc="9B8CD1BC">
      <w:numFmt w:val="bullet"/>
      <w:lvlText w:val="•"/>
      <w:lvlJc w:val="left"/>
      <w:pPr>
        <w:ind w:left="3756" w:hanging="544"/>
      </w:pPr>
      <w:rPr>
        <w:rFonts w:hint="default"/>
        <w:lang w:val="en-US" w:eastAsia="en-US" w:bidi="ar-SA"/>
      </w:rPr>
    </w:lvl>
    <w:lvl w:ilvl="8" w:tplc="C4AEC89C">
      <w:numFmt w:val="bullet"/>
      <w:lvlText w:val="•"/>
      <w:lvlJc w:val="left"/>
      <w:pPr>
        <w:ind w:left="4207" w:hanging="544"/>
      </w:pPr>
      <w:rPr>
        <w:rFonts w:hint="default"/>
        <w:lang w:val="en-US" w:eastAsia="en-US" w:bidi="ar-SA"/>
      </w:rPr>
    </w:lvl>
  </w:abstractNum>
  <w:abstractNum w:abstractNumId="7" w15:restartNumberingAfterBreak="0">
    <w:nsid w:val="54836865"/>
    <w:multiLevelType w:val="hybridMultilevel"/>
    <w:tmpl w:val="95F2E1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612E675B"/>
    <w:multiLevelType w:val="hybridMultilevel"/>
    <w:tmpl w:val="A420C700"/>
    <w:lvl w:ilvl="0" w:tplc="5CCA0A0A">
      <w:start w:val="1"/>
      <w:numFmt w:val="decimal"/>
      <w:lvlText w:val="[%1]"/>
      <w:lvlJc w:val="left"/>
      <w:pPr>
        <w:ind w:left="720" w:hanging="360"/>
      </w:pPr>
      <w:rPr>
        <w:rFonts w:ascii="Arial MT" w:eastAsia="Arial MT" w:hAnsi="Arial MT" w:cs="Arial MT" w:hint="default"/>
        <w:w w:val="100"/>
        <w:sz w:val="22"/>
        <w:szCs w:val="22"/>
        <w:lang w:val="en-U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4851A93"/>
    <w:multiLevelType w:val="hybridMultilevel"/>
    <w:tmpl w:val="5BF6765E"/>
    <w:lvl w:ilvl="0" w:tplc="87ECEEC2">
      <w:start w:val="1"/>
      <w:numFmt w:val="upperRoman"/>
      <w:lvlText w:val="%1."/>
      <w:lvlJc w:val="left"/>
      <w:pPr>
        <w:ind w:left="826" w:hanging="720"/>
      </w:pPr>
      <w:rPr>
        <w:rFonts w:ascii="Arial" w:eastAsia="Arial" w:hAnsi="Arial" w:cs="Arial" w:hint="default"/>
        <w:b/>
        <w:bCs/>
        <w:w w:val="100"/>
        <w:sz w:val="22"/>
        <w:szCs w:val="22"/>
        <w:lang w:val="en-US" w:eastAsia="en-US" w:bidi="ar-SA"/>
      </w:rPr>
    </w:lvl>
    <w:lvl w:ilvl="1" w:tplc="454CC968">
      <w:start w:val="1"/>
      <w:numFmt w:val="decimal"/>
      <w:lvlText w:val="%2."/>
      <w:lvlJc w:val="left"/>
      <w:pPr>
        <w:ind w:left="814" w:hanging="708"/>
      </w:pPr>
      <w:rPr>
        <w:rFonts w:ascii="Arial MT" w:eastAsia="Arial MT" w:hAnsi="Arial MT" w:cs="Arial MT" w:hint="default"/>
        <w:spacing w:val="-1"/>
        <w:w w:val="100"/>
        <w:sz w:val="22"/>
        <w:szCs w:val="22"/>
        <w:lang w:val="en-US" w:eastAsia="en-US" w:bidi="ar-SA"/>
      </w:rPr>
    </w:lvl>
    <w:lvl w:ilvl="2" w:tplc="2F8EBAB0">
      <w:start w:val="1"/>
      <w:numFmt w:val="lowerLetter"/>
      <w:lvlText w:val="%3."/>
      <w:lvlJc w:val="left"/>
      <w:pPr>
        <w:ind w:left="1240" w:hanging="427"/>
      </w:pPr>
      <w:rPr>
        <w:rFonts w:ascii="Arial MT" w:eastAsia="Arial MT" w:hAnsi="Arial MT" w:cs="Arial MT" w:hint="default"/>
        <w:spacing w:val="-1"/>
        <w:w w:val="100"/>
        <w:sz w:val="22"/>
        <w:szCs w:val="22"/>
        <w:lang w:val="en-US" w:eastAsia="en-US" w:bidi="ar-SA"/>
      </w:rPr>
    </w:lvl>
    <w:lvl w:ilvl="3" w:tplc="82B25FB6">
      <w:start w:val="1"/>
      <w:numFmt w:val="decimal"/>
      <w:lvlText w:val="%4)"/>
      <w:lvlJc w:val="left"/>
      <w:pPr>
        <w:ind w:left="826" w:hanging="733"/>
      </w:pPr>
      <w:rPr>
        <w:rFonts w:ascii="Arial MT" w:eastAsia="Arial MT" w:hAnsi="Arial MT" w:cs="Arial MT" w:hint="default"/>
        <w:spacing w:val="-1"/>
        <w:w w:val="99"/>
        <w:sz w:val="22"/>
        <w:szCs w:val="22"/>
        <w:lang w:val="en-US" w:eastAsia="en-US" w:bidi="ar-SA"/>
      </w:rPr>
    </w:lvl>
    <w:lvl w:ilvl="4" w:tplc="280CBB98">
      <w:numFmt w:val="bullet"/>
      <w:lvlText w:val="•"/>
      <w:lvlJc w:val="left"/>
      <w:pPr>
        <w:ind w:left="895" w:hanging="733"/>
      </w:pPr>
      <w:rPr>
        <w:rFonts w:hint="default"/>
        <w:lang w:val="en-US" w:eastAsia="en-US" w:bidi="ar-SA"/>
      </w:rPr>
    </w:lvl>
    <w:lvl w:ilvl="5" w:tplc="3F40E706">
      <w:numFmt w:val="bullet"/>
      <w:lvlText w:val="•"/>
      <w:lvlJc w:val="left"/>
      <w:pPr>
        <w:ind w:left="723" w:hanging="733"/>
      </w:pPr>
      <w:rPr>
        <w:rFonts w:hint="default"/>
        <w:lang w:val="en-US" w:eastAsia="en-US" w:bidi="ar-SA"/>
      </w:rPr>
    </w:lvl>
    <w:lvl w:ilvl="6" w:tplc="6C5CA112">
      <w:numFmt w:val="bullet"/>
      <w:lvlText w:val="•"/>
      <w:lvlJc w:val="left"/>
      <w:pPr>
        <w:ind w:left="551" w:hanging="733"/>
      </w:pPr>
      <w:rPr>
        <w:rFonts w:hint="default"/>
        <w:lang w:val="en-US" w:eastAsia="en-US" w:bidi="ar-SA"/>
      </w:rPr>
    </w:lvl>
    <w:lvl w:ilvl="7" w:tplc="DAC0A040">
      <w:numFmt w:val="bullet"/>
      <w:lvlText w:val="•"/>
      <w:lvlJc w:val="left"/>
      <w:pPr>
        <w:ind w:left="378" w:hanging="733"/>
      </w:pPr>
      <w:rPr>
        <w:rFonts w:hint="default"/>
        <w:lang w:val="en-US" w:eastAsia="en-US" w:bidi="ar-SA"/>
      </w:rPr>
    </w:lvl>
    <w:lvl w:ilvl="8" w:tplc="39A61040">
      <w:numFmt w:val="bullet"/>
      <w:lvlText w:val="•"/>
      <w:lvlJc w:val="left"/>
      <w:pPr>
        <w:ind w:left="206" w:hanging="733"/>
      </w:pPr>
      <w:rPr>
        <w:rFonts w:hint="default"/>
        <w:lang w:val="en-US" w:eastAsia="en-US" w:bidi="ar-SA"/>
      </w:rPr>
    </w:lvl>
  </w:abstractNum>
  <w:abstractNum w:abstractNumId="10" w15:restartNumberingAfterBreak="0">
    <w:nsid w:val="69D731C3"/>
    <w:multiLevelType w:val="multilevel"/>
    <w:tmpl w:val="705C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6B311A"/>
    <w:multiLevelType w:val="multilevel"/>
    <w:tmpl w:val="043AA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0C51ED"/>
    <w:multiLevelType w:val="multilevel"/>
    <w:tmpl w:val="8C4E1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15327E"/>
    <w:multiLevelType w:val="hybridMultilevel"/>
    <w:tmpl w:val="83247DD0"/>
    <w:lvl w:ilvl="0" w:tplc="F2AA0B32">
      <w:start w:val="4"/>
      <w:numFmt w:val="upperRoman"/>
      <w:lvlText w:val="%1."/>
      <w:lvlJc w:val="left"/>
      <w:pPr>
        <w:ind w:left="118" w:hanging="720"/>
      </w:pPr>
      <w:rPr>
        <w:rFonts w:ascii="Arial" w:eastAsia="Arial" w:hAnsi="Arial" w:cs="Arial" w:hint="default"/>
        <w:b/>
        <w:bCs/>
        <w:spacing w:val="-1"/>
        <w:w w:val="100"/>
        <w:sz w:val="22"/>
        <w:szCs w:val="22"/>
        <w:lang w:val="en-US" w:eastAsia="en-US" w:bidi="ar-SA"/>
      </w:rPr>
    </w:lvl>
    <w:lvl w:ilvl="1" w:tplc="C3EE0BDE">
      <w:start w:val="1"/>
      <w:numFmt w:val="decimal"/>
      <w:lvlText w:val="%2."/>
      <w:lvlJc w:val="left"/>
      <w:pPr>
        <w:ind w:left="838" w:hanging="720"/>
      </w:pPr>
      <w:rPr>
        <w:rFonts w:ascii="Arial MT" w:eastAsia="Arial MT" w:hAnsi="Arial MT" w:cs="Arial MT" w:hint="default"/>
        <w:spacing w:val="-1"/>
        <w:w w:val="100"/>
        <w:sz w:val="22"/>
        <w:szCs w:val="22"/>
        <w:lang w:val="en-US" w:eastAsia="en-US" w:bidi="ar-SA"/>
      </w:rPr>
    </w:lvl>
    <w:lvl w:ilvl="2" w:tplc="86AA9600">
      <w:start w:val="1"/>
      <w:numFmt w:val="lowerLetter"/>
      <w:lvlText w:val="%3."/>
      <w:lvlJc w:val="left"/>
      <w:pPr>
        <w:ind w:left="826" w:hanging="733"/>
      </w:pPr>
      <w:rPr>
        <w:rFonts w:ascii="Arial MT" w:eastAsia="Arial MT" w:hAnsi="Arial MT" w:cs="Arial MT" w:hint="default"/>
        <w:spacing w:val="-1"/>
        <w:w w:val="100"/>
        <w:sz w:val="22"/>
        <w:szCs w:val="22"/>
        <w:lang w:val="en-US" w:eastAsia="en-US" w:bidi="ar-SA"/>
      </w:rPr>
    </w:lvl>
    <w:lvl w:ilvl="3" w:tplc="0318F5D0">
      <w:numFmt w:val="bullet"/>
      <w:lvlText w:val="•"/>
      <w:lvlJc w:val="left"/>
      <w:pPr>
        <w:ind w:left="1304" w:hanging="733"/>
      </w:pPr>
      <w:rPr>
        <w:rFonts w:hint="default"/>
        <w:lang w:val="en-US" w:eastAsia="en-US" w:bidi="ar-SA"/>
      </w:rPr>
    </w:lvl>
    <w:lvl w:ilvl="4" w:tplc="BFD286BE">
      <w:numFmt w:val="bullet"/>
      <w:lvlText w:val="•"/>
      <w:lvlJc w:val="left"/>
      <w:pPr>
        <w:ind w:left="1768" w:hanging="733"/>
      </w:pPr>
      <w:rPr>
        <w:rFonts w:hint="default"/>
        <w:lang w:val="en-US" w:eastAsia="en-US" w:bidi="ar-SA"/>
      </w:rPr>
    </w:lvl>
    <w:lvl w:ilvl="5" w:tplc="D034F86E">
      <w:numFmt w:val="bullet"/>
      <w:lvlText w:val="•"/>
      <w:lvlJc w:val="left"/>
      <w:pPr>
        <w:ind w:left="2232" w:hanging="733"/>
      </w:pPr>
      <w:rPr>
        <w:rFonts w:hint="default"/>
        <w:lang w:val="en-US" w:eastAsia="en-US" w:bidi="ar-SA"/>
      </w:rPr>
    </w:lvl>
    <w:lvl w:ilvl="6" w:tplc="3D207ED6">
      <w:numFmt w:val="bullet"/>
      <w:lvlText w:val="•"/>
      <w:lvlJc w:val="left"/>
      <w:pPr>
        <w:ind w:left="2696" w:hanging="733"/>
      </w:pPr>
      <w:rPr>
        <w:rFonts w:hint="default"/>
        <w:lang w:val="en-US" w:eastAsia="en-US" w:bidi="ar-SA"/>
      </w:rPr>
    </w:lvl>
    <w:lvl w:ilvl="7" w:tplc="650CE060">
      <w:numFmt w:val="bullet"/>
      <w:lvlText w:val="•"/>
      <w:lvlJc w:val="left"/>
      <w:pPr>
        <w:ind w:left="3161" w:hanging="733"/>
      </w:pPr>
      <w:rPr>
        <w:rFonts w:hint="default"/>
        <w:lang w:val="en-US" w:eastAsia="en-US" w:bidi="ar-SA"/>
      </w:rPr>
    </w:lvl>
    <w:lvl w:ilvl="8" w:tplc="78EA17B4">
      <w:numFmt w:val="bullet"/>
      <w:lvlText w:val="•"/>
      <w:lvlJc w:val="left"/>
      <w:pPr>
        <w:ind w:left="3625" w:hanging="733"/>
      </w:pPr>
      <w:rPr>
        <w:rFonts w:hint="default"/>
        <w:lang w:val="en-US" w:eastAsia="en-US" w:bidi="ar-SA"/>
      </w:rPr>
    </w:lvl>
  </w:abstractNum>
  <w:num w:numId="1">
    <w:abstractNumId w:val="6"/>
  </w:num>
  <w:num w:numId="2">
    <w:abstractNumId w:val="4"/>
  </w:num>
  <w:num w:numId="3">
    <w:abstractNumId w:val="13"/>
  </w:num>
  <w:num w:numId="4">
    <w:abstractNumId w:val="9"/>
  </w:num>
  <w:num w:numId="5">
    <w:abstractNumId w:val="5"/>
  </w:num>
  <w:num w:numId="6">
    <w:abstractNumId w:val="2"/>
  </w:num>
  <w:num w:numId="7">
    <w:abstractNumId w:val="12"/>
  </w:num>
  <w:num w:numId="8">
    <w:abstractNumId w:val="10"/>
  </w:num>
  <w:num w:numId="9">
    <w:abstractNumId w:val="3"/>
  </w:num>
  <w:num w:numId="10">
    <w:abstractNumId w:val="11"/>
  </w:num>
  <w:num w:numId="11">
    <w:abstractNumId w:val="7"/>
  </w:num>
  <w:num w:numId="12">
    <w:abstractNumId w:val="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D3"/>
    <w:rsid w:val="00075CD3"/>
    <w:rsid w:val="001465A9"/>
    <w:rsid w:val="001C78CF"/>
    <w:rsid w:val="00210FDA"/>
    <w:rsid w:val="002225F4"/>
    <w:rsid w:val="00226EF8"/>
    <w:rsid w:val="00233201"/>
    <w:rsid w:val="00236868"/>
    <w:rsid w:val="002905A7"/>
    <w:rsid w:val="002A4535"/>
    <w:rsid w:val="00311021"/>
    <w:rsid w:val="003576FC"/>
    <w:rsid w:val="003C2234"/>
    <w:rsid w:val="003C4428"/>
    <w:rsid w:val="003E11E8"/>
    <w:rsid w:val="004032C4"/>
    <w:rsid w:val="004626AC"/>
    <w:rsid w:val="00495F1D"/>
    <w:rsid w:val="004A050F"/>
    <w:rsid w:val="004B5B8E"/>
    <w:rsid w:val="00506557"/>
    <w:rsid w:val="00513886"/>
    <w:rsid w:val="005B3834"/>
    <w:rsid w:val="0066645A"/>
    <w:rsid w:val="00697E7C"/>
    <w:rsid w:val="006D36D8"/>
    <w:rsid w:val="00776D94"/>
    <w:rsid w:val="007C3B4F"/>
    <w:rsid w:val="008879A0"/>
    <w:rsid w:val="008C34F6"/>
    <w:rsid w:val="00935A3D"/>
    <w:rsid w:val="009D2E19"/>
    <w:rsid w:val="00A94327"/>
    <w:rsid w:val="00BC53EA"/>
    <w:rsid w:val="00BC5CA1"/>
    <w:rsid w:val="00BF54E0"/>
    <w:rsid w:val="00C13FCE"/>
    <w:rsid w:val="00C84819"/>
    <w:rsid w:val="00D32AAD"/>
    <w:rsid w:val="00D44FD7"/>
    <w:rsid w:val="00E53FA9"/>
    <w:rsid w:val="00EF1E58"/>
    <w:rsid w:val="00F73699"/>
    <w:rsid w:val="00FB2B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466396"/>
  <w15:docId w15:val="{3B0F1FA1-1AEB-4107-A3F8-B6896A13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jc w:val="center"/>
      <w:outlineLvl w:val="0"/>
    </w:pPr>
    <w:rPr>
      <w:sz w:val="24"/>
      <w:szCs w:val="24"/>
    </w:rPr>
  </w:style>
  <w:style w:type="paragraph" w:styleId="Heading2">
    <w:name w:val="heading 2"/>
    <w:basedOn w:val="Normal"/>
    <w:uiPriority w:val="9"/>
    <w:unhideWhenUsed/>
    <w:qFormat/>
    <w:pPr>
      <w:ind w:left="118" w:hanging="721"/>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rsid w:val="00EF1E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1"/>
      <w:ind w:left="1402" w:right="1881"/>
      <w:jc w:val="center"/>
    </w:pPr>
    <w:rPr>
      <w:rFonts w:ascii="Arial" w:eastAsia="Arial" w:hAnsi="Arial" w:cs="Arial"/>
      <w:b/>
      <w:bCs/>
      <w:sz w:val="28"/>
      <w:szCs w:val="28"/>
    </w:rPr>
  </w:style>
  <w:style w:type="paragraph" w:styleId="ListParagraph">
    <w:name w:val="List Paragraph"/>
    <w:basedOn w:val="Normal"/>
    <w:uiPriority w:val="1"/>
    <w:qFormat/>
    <w:pPr>
      <w:ind w:left="82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36868"/>
    <w:rPr>
      <w:color w:val="0000FF" w:themeColor="hyperlink"/>
      <w:u w:val="single"/>
    </w:rPr>
  </w:style>
  <w:style w:type="character" w:styleId="UnresolvedMention">
    <w:name w:val="Unresolved Mention"/>
    <w:basedOn w:val="DefaultParagraphFont"/>
    <w:uiPriority w:val="99"/>
    <w:semiHidden/>
    <w:unhideWhenUsed/>
    <w:rsid w:val="00236868"/>
    <w:rPr>
      <w:color w:val="605E5C"/>
      <w:shd w:val="clear" w:color="auto" w:fill="E1DFDD"/>
    </w:rPr>
  </w:style>
  <w:style w:type="paragraph" w:styleId="NormalWeb">
    <w:name w:val="Normal (Web)"/>
    <w:basedOn w:val="Normal"/>
    <w:uiPriority w:val="99"/>
    <w:semiHidden/>
    <w:unhideWhenUsed/>
    <w:rsid w:val="00311021"/>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EF1E58"/>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4032C4"/>
    <w:pPr>
      <w:tabs>
        <w:tab w:val="center" w:pos="4513"/>
        <w:tab w:val="right" w:pos="9026"/>
      </w:tabs>
    </w:pPr>
  </w:style>
  <w:style w:type="character" w:customStyle="1" w:styleId="HeaderChar">
    <w:name w:val="Header Char"/>
    <w:basedOn w:val="DefaultParagraphFont"/>
    <w:link w:val="Header"/>
    <w:uiPriority w:val="99"/>
    <w:rsid w:val="004032C4"/>
    <w:rPr>
      <w:rFonts w:ascii="Arial MT" w:eastAsia="Arial MT" w:hAnsi="Arial MT" w:cs="Arial MT"/>
    </w:rPr>
  </w:style>
  <w:style w:type="paragraph" w:styleId="Footer">
    <w:name w:val="footer"/>
    <w:basedOn w:val="Normal"/>
    <w:link w:val="FooterChar"/>
    <w:uiPriority w:val="99"/>
    <w:unhideWhenUsed/>
    <w:rsid w:val="004032C4"/>
    <w:pPr>
      <w:tabs>
        <w:tab w:val="center" w:pos="4513"/>
        <w:tab w:val="right" w:pos="9026"/>
      </w:tabs>
    </w:pPr>
  </w:style>
  <w:style w:type="character" w:customStyle="1" w:styleId="FooterChar">
    <w:name w:val="Footer Char"/>
    <w:basedOn w:val="DefaultParagraphFont"/>
    <w:link w:val="Footer"/>
    <w:uiPriority w:val="99"/>
    <w:rsid w:val="004032C4"/>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709420">
      <w:bodyDiv w:val="1"/>
      <w:marLeft w:val="0"/>
      <w:marRight w:val="0"/>
      <w:marTop w:val="0"/>
      <w:marBottom w:val="0"/>
      <w:divBdr>
        <w:top w:val="none" w:sz="0" w:space="0" w:color="auto"/>
        <w:left w:val="none" w:sz="0" w:space="0" w:color="auto"/>
        <w:bottom w:val="none" w:sz="0" w:space="0" w:color="auto"/>
        <w:right w:val="none" w:sz="0" w:space="0" w:color="auto"/>
      </w:divBdr>
    </w:div>
    <w:div w:id="460615351">
      <w:bodyDiv w:val="1"/>
      <w:marLeft w:val="0"/>
      <w:marRight w:val="0"/>
      <w:marTop w:val="0"/>
      <w:marBottom w:val="0"/>
      <w:divBdr>
        <w:top w:val="none" w:sz="0" w:space="0" w:color="auto"/>
        <w:left w:val="none" w:sz="0" w:space="0" w:color="auto"/>
        <w:bottom w:val="none" w:sz="0" w:space="0" w:color="auto"/>
        <w:right w:val="none" w:sz="0" w:space="0" w:color="auto"/>
      </w:divBdr>
    </w:div>
    <w:div w:id="500778328">
      <w:bodyDiv w:val="1"/>
      <w:marLeft w:val="0"/>
      <w:marRight w:val="0"/>
      <w:marTop w:val="0"/>
      <w:marBottom w:val="0"/>
      <w:divBdr>
        <w:top w:val="none" w:sz="0" w:space="0" w:color="auto"/>
        <w:left w:val="none" w:sz="0" w:space="0" w:color="auto"/>
        <w:bottom w:val="none" w:sz="0" w:space="0" w:color="auto"/>
        <w:right w:val="none" w:sz="0" w:space="0" w:color="auto"/>
      </w:divBdr>
    </w:div>
    <w:div w:id="506948095">
      <w:bodyDiv w:val="1"/>
      <w:marLeft w:val="0"/>
      <w:marRight w:val="0"/>
      <w:marTop w:val="0"/>
      <w:marBottom w:val="0"/>
      <w:divBdr>
        <w:top w:val="none" w:sz="0" w:space="0" w:color="auto"/>
        <w:left w:val="none" w:sz="0" w:space="0" w:color="auto"/>
        <w:bottom w:val="none" w:sz="0" w:space="0" w:color="auto"/>
        <w:right w:val="none" w:sz="0" w:space="0" w:color="auto"/>
      </w:divBdr>
    </w:div>
    <w:div w:id="587347037">
      <w:bodyDiv w:val="1"/>
      <w:marLeft w:val="0"/>
      <w:marRight w:val="0"/>
      <w:marTop w:val="0"/>
      <w:marBottom w:val="0"/>
      <w:divBdr>
        <w:top w:val="none" w:sz="0" w:space="0" w:color="auto"/>
        <w:left w:val="none" w:sz="0" w:space="0" w:color="auto"/>
        <w:bottom w:val="none" w:sz="0" w:space="0" w:color="auto"/>
        <w:right w:val="none" w:sz="0" w:space="0" w:color="auto"/>
      </w:divBdr>
    </w:div>
    <w:div w:id="905065395">
      <w:bodyDiv w:val="1"/>
      <w:marLeft w:val="0"/>
      <w:marRight w:val="0"/>
      <w:marTop w:val="0"/>
      <w:marBottom w:val="0"/>
      <w:divBdr>
        <w:top w:val="none" w:sz="0" w:space="0" w:color="auto"/>
        <w:left w:val="none" w:sz="0" w:space="0" w:color="auto"/>
        <w:bottom w:val="none" w:sz="0" w:space="0" w:color="auto"/>
        <w:right w:val="none" w:sz="0" w:space="0" w:color="auto"/>
      </w:divBdr>
    </w:div>
    <w:div w:id="1682076560">
      <w:bodyDiv w:val="1"/>
      <w:marLeft w:val="0"/>
      <w:marRight w:val="0"/>
      <w:marTop w:val="0"/>
      <w:marBottom w:val="0"/>
      <w:divBdr>
        <w:top w:val="none" w:sz="0" w:space="0" w:color="auto"/>
        <w:left w:val="none" w:sz="0" w:space="0" w:color="auto"/>
        <w:bottom w:val="none" w:sz="0" w:space="0" w:color="auto"/>
        <w:right w:val="none" w:sz="0" w:space="0" w:color="auto"/>
      </w:divBdr>
    </w:div>
    <w:div w:id="1923250259">
      <w:bodyDiv w:val="1"/>
      <w:marLeft w:val="0"/>
      <w:marRight w:val="0"/>
      <w:marTop w:val="0"/>
      <w:marBottom w:val="0"/>
      <w:divBdr>
        <w:top w:val="none" w:sz="0" w:space="0" w:color="auto"/>
        <w:left w:val="none" w:sz="0" w:space="0" w:color="auto"/>
        <w:bottom w:val="none" w:sz="0" w:space="0" w:color="auto"/>
        <w:right w:val="none" w:sz="0" w:space="0" w:color="auto"/>
      </w:divBdr>
    </w:div>
    <w:div w:id="192325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siyanto@poltekad.ac.id1)" TargetMode="Externa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ri@polinema.ac.id"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20agukerfa@gmail.com3)"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Kasiyanto@poltekad.ac.id2)"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60D3A-51A6-42F2-A9C4-C908A537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8</Pages>
  <Words>2751</Words>
  <Characters>17060</Characters>
  <Application>Microsoft Office Word</Application>
  <DocSecurity>0</DocSecurity>
  <Lines>580</Lines>
  <Paragraphs>97</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wahyuimam8888@gmail.com</cp:lastModifiedBy>
  <cp:revision>15</cp:revision>
  <dcterms:created xsi:type="dcterms:W3CDTF">2024-08-28T01:20:00Z</dcterms:created>
  <dcterms:modified xsi:type="dcterms:W3CDTF">2024-08-30T08:34:00Z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Word 2019</vt:lpwstr>
  </property>
  <property fmtid="{D5CDD505-2E9C-101B-9397-08002B2CF9AE}" pid="4" name="LastSaved">
    <vt:filetime>2024-08-27T00:00:00Z</vt:filetime>
  </property>
  <property fmtid="{D5CDD505-2E9C-101B-9397-08002B2CF9AE}" pid="5" name="GrammarlyDocumentId">
    <vt:lpwstr>d780ba40f052b72346bafaccd7280ee900754da7bd6e3ad4fe7f412579c46441</vt:lpwstr>
  </property>
  <property fmtid="{D5CDD505-2E9C-101B-9397-08002B2CF9AE}" pid="6" name="Mendeley Document_1">
    <vt:lpwstr>True</vt:lpwstr>
  </property>
  <property fmtid="{D5CDD505-2E9C-101B-9397-08002B2CF9AE}" pid="7" name="Mendeley Unique User Id_1">
    <vt:lpwstr>2057d73d-4400-3b93-9cb1-f8f10fd440bd</vt:lpwstr>
  </property>
  <property fmtid="{D5CDD505-2E9C-101B-9397-08002B2CF9AE}" pid="8" name="Mendeley Citation Style_1">
    <vt:lpwstr>http://www.zotero.org/styles/apa</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6th/7th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12th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4th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9th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